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fixed"/>
        <w:tblCellMar>
          <w:top w:w="0" w:type="dxa"/>
          <w:left w:w="108" w:type="dxa"/>
          <w:bottom w:w="0" w:type="dxa"/>
          <w:right w:w="108" w:type="dxa"/>
        </w:tblCellMar>
      </w:tblPr>
      <w:tblGrid>
        <w:gridCol w:w="1008"/>
        <w:gridCol w:w="4140"/>
        <w:gridCol w:w="4211"/>
      </w:tblGrid>
      <w:tr>
        <w:tblPrEx>
          <w:tblCellMar>
            <w:top w:w="0" w:type="dxa"/>
            <w:left w:w="108" w:type="dxa"/>
            <w:bottom w:w="0" w:type="dxa"/>
            <w:right w:w="108" w:type="dxa"/>
          </w:tblCellMar>
        </w:tblPrEx>
        <w:tc>
          <w:tcPr>
            <w:tcW w:w="1008" w:type="dxa"/>
          </w:tcPr>
          <w:p>
            <w:pPr>
              <w:spacing w:before="80"/>
              <w:ind w:right="176"/>
              <w:jc w:val="center"/>
              <w:rPr>
                <w:rFonts w:ascii="Calibri Light" w:hAnsi="Calibri Light" w:cs="Calibri Light"/>
                <w:szCs w:val="26"/>
              </w:rPr>
            </w:pPr>
            <w:bookmarkStart w:id="0" w:name="_Hlk125990802"/>
          </w:p>
          <w:p>
            <w:pPr>
              <w:spacing w:before="80"/>
              <w:ind w:right="176"/>
              <w:jc w:val="center"/>
              <w:rPr>
                <w:sz w:val="22"/>
              </w:rPr>
            </w:pPr>
            <w:r>
              <w:rPr>
                <w:rFonts w:ascii="Calibri Light" w:hAnsi="Calibri Light" w:cs="Calibri Light"/>
                <w:szCs w:val="26"/>
              </w:rPr>
              <w:drawing>
                <wp:inline distT="0" distB="0" distL="114300" distR="11430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6"/>
                          <a:stretch>
                            <a:fillRect/>
                          </a:stretch>
                        </pic:blipFill>
                        <pic:spPr>
                          <a:xfrm>
                            <a:off x="0" y="0"/>
                            <a:ext cx="565150" cy="606425"/>
                          </a:xfrm>
                          <a:prstGeom prst="rect">
                            <a:avLst/>
                          </a:prstGeom>
                          <a:noFill/>
                          <a:ln>
                            <a:noFill/>
                          </a:ln>
                        </pic:spPr>
                      </pic:pic>
                    </a:graphicData>
                  </a:graphic>
                </wp:inline>
              </w:drawing>
            </w:r>
          </w:p>
        </w:tc>
        <w:tc>
          <w:tcPr>
            <w:tcW w:w="4140" w:type="dxa"/>
          </w:tcPr>
          <w:p>
            <w:pPr>
              <w:spacing w:before="80"/>
              <w:ind w:right="176"/>
              <w:jc w:val="center"/>
              <w:rPr>
                <w:sz w:val="20"/>
                <w:szCs w:val="20"/>
              </w:rPr>
            </w:pPr>
            <w:r>
              <w:rPr>
                <w:sz w:val="20"/>
                <w:szCs w:val="20"/>
              </w:rPr>
              <w:t>TRƯỜNG ĐẠI HỌC SƯ PHẠM KỸ THUẬT</w:t>
            </w:r>
          </w:p>
          <w:p>
            <w:pPr>
              <w:spacing w:before="80"/>
              <w:ind w:right="-18"/>
              <w:jc w:val="center"/>
              <w:rPr>
                <w:sz w:val="20"/>
                <w:szCs w:val="20"/>
              </w:rPr>
            </w:pPr>
            <w:r>
              <w:rPr>
                <w:sz w:val="20"/>
                <w:szCs w:val="20"/>
              </w:rPr>
              <w:t>TP. HỒ CHÍ MINH</w:t>
            </w:r>
          </w:p>
          <w:p>
            <w:pPr>
              <w:spacing w:before="80"/>
              <w:ind w:right="176"/>
              <w:jc w:val="center"/>
              <w:rPr>
                <w:b/>
                <w:sz w:val="20"/>
                <w:szCs w:val="20"/>
              </w:rPr>
            </w:pPr>
            <w:r>
              <w:rPr>
                <w:b/>
                <w:sz w:val="20"/>
                <w:szCs w:val="20"/>
              </w:rPr>
              <w:t>KHOA CƠ KHÍ ĐỘNG LỰC</w:t>
            </w:r>
          </w:p>
        </w:tc>
        <w:tc>
          <w:tcPr>
            <w:tcW w:w="4211" w:type="dxa"/>
          </w:tcPr>
          <w:p>
            <w:pPr>
              <w:spacing w:before="80"/>
              <w:rPr>
                <w:rFonts w:hint="default"/>
                <w:b/>
                <w:bCs/>
                <w:sz w:val="22"/>
                <w:szCs w:val="22"/>
                <w:lang w:val="en-US"/>
              </w:rPr>
            </w:pPr>
            <w:r>
              <w:rPr>
                <w:b/>
                <w:bCs/>
                <w:sz w:val="22"/>
                <w:szCs w:val="22"/>
              </w:rPr>
              <w:t>Ngành đào tạo:</w:t>
            </w:r>
            <w:r>
              <w:rPr>
                <w:bCs/>
                <w:sz w:val="22"/>
                <w:szCs w:val="22"/>
              </w:rPr>
              <w:t xml:space="preserve"> </w:t>
            </w:r>
            <w:r>
              <w:rPr>
                <w:rFonts w:hint="default"/>
                <w:b/>
                <w:sz w:val="22"/>
                <w:szCs w:val="22"/>
                <w:lang w:val="en-US"/>
              </w:rPr>
              <w:t>Công nghệ Kỹ thuật nhiệt</w:t>
            </w:r>
          </w:p>
          <w:p>
            <w:pPr>
              <w:spacing w:before="80"/>
              <w:rPr>
                <w:b/>
                <w:bCs/>
                <w:sz w:val="22"/>
                <w:szCs w:val="22"/>
              </w:rPr>
            </w:pPr>
            <w:r>
              <w:rPr>
                <w:b/>
                <w:bCs/>
                <w:sz w:val="22"/>
                <w:szCs w:val="22"/>
              </w:rPr>
              <w:t>Trình độ đào tạo: Đại học</w:t>
            </w:r>
          </w:p>
          <w:p>
            <w:pPr>
              <w:spacing w:before="80"/>
              <w:rPr>
                <w:b/>
                <w:bCs/>
                <w:sz w:val="22"/>
                <w:szCs w:val="22"/>
              </w:rPr>
            </w:pPr>
            <w:r>
              <w:rPr>
                <w:b/>
                <w:bCs/>
                <w:sz w:val="22"/>
                <w:szCs w:val="22"/>
              </w:rPr>
              <w:t>Chương trình đào tạo:</w:t>
            </w:r>
            <w:r>
              <w:rPr>
                <w:sz w:val="22"/>
                <w:szCs w:val="22"/>
              </w:rPr>
              <w:t xml:space="preserve"> </w:t>
            </w:r>
            <w:r>
              <w:rPr>
                <w:rFonts w:hint="default"/>
                <w:b/>
                <w:sz w:val="22"/>
                <w:szCs w:val="22"/>
                <w:lang w:val="en-US"/>
              </w:rPr>
              <w:t>Công nghệ Kỹ thuật nhiệt</w:t>
            </w:r>
          </w:p>
          <w:p>
            <w:pPr>
              <w:spacing w:before="80"/>
              <w:rPr>
                <w:bCs/>
              </w:rPr>
            </w:pPr>
          </w:p>
        </w:tc>
      </w:tr>
      <w:bookmarkEnd w:id="0"/>
    </w:tbl>
    <w:p>
      <w:pPr>
        <w:spacing w:before="120" w:after="120"/>
        <w:jc w:val="center"/>
        <w:rPr>
          <w:b/>
          <w:bCs/>
          <w:sz w:val="44"/>
          <w:szCs w:val="44"/>
        </w:rPr>
      </w:pPr>
      <w:r>
        <w:rPr>
          <w:b/>
          <w:bCs/>
          <w:sz w:val="44"/>
          <w:szCs w:val="44"/>
        </w:rPr>
        <w:t>Đề C</w:t>
      </w:r>
      <w:r>
        <w:rPr>
          <w:b/>
          <w:bCs/>
          <w:sz w:val="44"/>
          <w:szCs w:val="44"/>
        </w:rPr>
        <w:softHyphen/>
      </w:r>
      <w:r>
        <w:rPr>
          <w:b/>
          <w:bCs/>
          <w:sz w:val="44"/>
          <w:szCs w:val="44"/>
        </w:rPr>
        <w:t>ương chi tiết học phần</w:t>
      </w:r>
    </w:p>
    <w:p>
      <w:pPr>
        <w:spacing w:before="120" w:after="120"/>
        <w:jc w:val="center"/>
        <w:rPr>
          <w:i/>
          <w:iCs/>
          <w:sz w:val="28"/>
          <w:szCs w:val="28"/>
        </w:rPr>
      </w:pPr>
      <w:r>
        <w:rPr>
          <w:i/>
          <w:iCs/>
          <w:sz w:val="28"/>
          <w:szCs w:val="28"/>
        </w:rPr>
        <w:t>(Kế hoạch giảng dạy)</w:t>
      </w:r>
    </w:p>
    <w:p>
      <w:pPr>
        <w:spacing w:before="120" w:after="120"/>
        <w:jc w:val="center"/>
        <w:rPr>
          <w:i/>
          <w:iCs/>
        </w:rPr>
      </w:pPr>
    </w:p>
    <w:p>
      <w:pPr>
        <w:numPr>
          <w:ilvl w:val="0"/>
          <w:numId w:val="1"/>
        </w:numPr>
        <w:tabs>
          <w:tab w:val="left" w:pos="284"/>
          <w:tab w:val="left" w:pos="5954"/>
        </w:tabs>
        <w:spacing w:before="60" w:after="60"/>
        <w:ind w:hanging="720"/>
        <w:jc w:val="both"/>
        <w:rPr>
          <w:b/>
          <w:bCs/>
        </w:rPr>
      </w:pPr>
      <w:r>
        <w:rPr>
          <w:b/>
          <w:bCs/>
        </w:rPr>
        <w:t>Tên học phần:</w:t>
      </w:r>
      <w:r>
        <w:rPr>
          <w:bCs/>
        </w:rPr>
        <w:t xml:space="preserve"> </w:t>
      </w:r>
      <w:r>
        <w:t>Nhiệt động lực học kỹ thuật</w:t>
      </w:r>
    </w:p>
    <w:p>
      <w:pPr>
        <w:tabs>
          <w:tab w:val="left" w:pos="284"/>
          <w:tab w:val="left" w:pos="5954"/>
        </w:tabs>
        <w:spacing w:before="60" w:after="60"/>
        <w:ind w:firstLine="270"/>
        <w:jc w:val="both"/>
        <w:rPr>
          <w:b/>
          <w:bCs/>
        </w:rPr>
      </w:pPr>
      <w:r>
        <w:rPr>
          <w:b/>
          <w:bCs/>
        </w:rPr>
        <w:t>Mã học phần:</w:t>
      </w:r>
      <w:r>
        <w:rPr>
          <w:bCs/>
        </w:rPr>
        <w:t xml:space="preserve"> </w:t>
      </w:r>
      <w:r>
        <w:rPr>
          <w:rFonts w:hint="default"/>
          <w:bCs/>
        </w:rPr>
        <w:t>THER230232</w:t>
      </w:r>
    </w:p>
    <w:p>
      <w:pPr>
        <w:numPr>
          <w:ilvl w:val="0"/>
          <w:numId w:val="1"/>
        </w:numPr>
        <w:tabs>
          <w:tab w:val="left" w:pos="284"/>
        </w:tabs>
        <w:spacing w:before="60" w:after="60"/>
        <w:ind w:hanging="720"/>
        <w:jc w:val="both"/>
        <w:rPr>
          <w:b/>
          <w:bCs/>
        </w:rPr>
      </w:pPr>
      <w:r>
        <w:rPr>
          <w:b/>
          <w:bCs/>
        </w:rPr>
        <w:t xml:space="preserve">Tên Tiếng Anh: </w:t>
      </w:r>
      <w:r>
        <w:rPr>
          <w:rFonts w:hint="default"/>
          <w:b w:val="0"/>
          <w:bCs w:val="0"/>
          <w:lang w:val="en-US"/>
        </w:rPr>
        <w:t>Thermodynamics</w:t>
      </w:r>
    </w:p>
    <w:p>
      <w:pPr>
        <w:numPr>
          <w:ilvl w:val="0"/>
          <w:numId w:val="1"/>
        </w:numPr>
        <w:tabs>
          <w:tab w:val="left" w:pos="284"/>
          <w:tab w:val="left" w:pos="5954"/>
        </w:tabs>
        <w:spacing w:before="60" w:after="60"/>
        <w:ind w:hanging="720"/>
        <w:jc w:val="both"/>
        <w:rPr>
          <w:bCs/>
        </w:rPr>
      </w:pPr>
      <w:r>
        <w:rPr>
          <w:b/>
          <w:bCs/>
        </w:rPr>
        <w:t xml:space="preserve">Số tín chỉ:  </w:t>
      </w:r>
      <w:r>
        <w:t xml:space="preserve">3 </w:t>
      </w:r>
      <w:r>
        <w:rPr>
          <w:bCs/>
        </w:rPr>
        <w:t>tín chỉ (3/0/6) (3 tín chỉ lý thuyết, 0 tín chỉ thực hành/thí nghiệm, 6 tín chỉ tự học)</w:t>
      </w:r>
    </w:p>
    <w:p>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pPr>
        <w:spacing w:before="60" w:after="60"/>
        <w:ind w:firstLine="720"/>
        <w:jc w:val="both"/>
        <w:rPr>
          <w:rFonts w:hint="default"/>
          <w:bCs/>
          <w:lang w:val="en-US"/>
        </w:rPr>
      </w:pPr>
      <w:r>
        <w:rPr>
          <w:bCs/>
        </w:rPr>
        <w:t xml:space="preserve">1/ GV phụ trách chính: TS. </w:t>
      </w:r>
      <w:r>
        <w:rPr>
          <w:bCs/>
          <w:lang w:val="en-US"/>
        </w:rPr>
        <w:t>Đ</w:t>
      </w:r>
      <w:r>
        <w:rPr>
          <w:rFonts w:hint="default"/>
          <w:bCs/>
          <w:lang w:val="en-US"/>
        </w:rPr>
        <w:t>oàn Minh Hùng</w:t>
      </w:r>
    </w:p>
    <w:p>
      <w:pPr>
        <w:spacing w:before="60" w:after="60"/>
        <w:ind w:firstLine="720"/>
        <w:jc w:val="both"/>
        <w:rPr>
          <w:bCs/>
        </w:rPr>
      </w:pPr>
      <w:r>
        <w:rPr>
          <w:bCs/>
        </w:rPr>
        <w:t xml:space="preserve">2/ Danh sách giảng viên cùng </w:t>
      </w:r>
      <w:r>
        <w:rPr>
          <w:bCs/>
          <w:lang w:val="pt-BR"/>
        </w:rPr>
        <w:t>giảng dạy</w:t>
      </w:r>
      <w:r>
        <w:rPr>
          <w:bCs/>
        </w:rPr>
        <w:t>:</w:t>
      </w:r>
    </w:p>
    <w:p>
      <w:pPr>
        <w:spacing w:before="60" w:after="60"/>
        <w:ind w:firstLine="720"/>
        <w:jc w:val="both"/>
        <w:rPr>
          <w:bCs/>
        </w:rPr>
      </w:pPr>
      <w:r>
        <w:rPr>
          <w:bCs/>
        </w:rPr>
        <w:tab/>
      </w:r>
      <w:r>
        <w:rPr>
          <w:bCs/>
        </w:rPr>
        <w:t xml:space="preserve">PGS.TS Hoàng An Quốc, </w:t>
      </w:r>
      <w:r>
        <w:rPr>
          <w:rFonts w:hint="default"/>
          <w:bCs/>
          <w:lang w:val="en-US"/>
        </w:rPr>
        <w:t>PGS.TS Đặng Thành Trung</w:t>
      </w:r>
    </w:p>
    <w:p>
      <w:pPr>
        <w:numPr>
          <w:ilvl w:val="0"/>
          <w:numId w:val="1"/>
        </w:numPr>
        <w:tabs>
          <w:tab w:val="left" w:pos="284"/>
          <w:tab w:val="left" w:pos="5954"/>
        </w:tabs>
        <w:spacing w:before="60" w:after="60"/>
        <w:ind w:hanging="720"/>
        <w:jc w:val="both"/>
        <w:rPr>
          <w:bCs/>
        </w:rPr>
      </w:pPr>
      <w:r>
        <w:rPr>
          <w:b/>
          <w:bCs/>
        </w:rPr>
        <w:t>Điều kiện tham gia học tập học phần:</w:t>
      </w:r>
    </w:p>
    <w:p>
      <w:pPr>
        <w:spacing w:before="60" w:after="60"/>
        <w:ind w:firstLine="720"/>
        <w:jc w:val="both"/>
        <w:rPr>
          <w:bCs/>
        </w:rPr>
      </w:pPr>
      <w:r>
        <w:rPr>
          <w:bCs/>
        </w:rPr>
        <w:t>Học phần tiên quyết: không</w:t>
      </w:r>
    </w:p>
    <w:p>
      <w:pPr>
        <w:spacing w:before="60" w:after="60"/>
        <w:ind w:firstLine="720"/>
        <w:jc w:val="both"/>
        <w:rPr>
          <w:bCs/>
        </w:rPr>
      </w:pPr>
      <w:r>
        <w:rPr>
          <w:bCs/>
        </w:rPr>
        <w:t xml:space="preserve">Học phần trước: </w:t>
      </w:r>
      <w:r>
        <w:rPr>
          <w:rFonts w:hint="default"/>
          <w:bCs/>
        </w:rPr>
        <w:t>Toán cao cấp 1, vật lý, hóa học đại cương.</w:t>
      </w:r>
    </w:p>
    <w:p>
      <w:pPr>
        <w:numPr>
          <w:ilvl w:val="0"/>
          <w:numId w:val="1"/>
        </w:numPr>
        <w:tabs>
          <w:tab w:val="left" w:pos="284"/>
          <w:tab w:val="left" w:pos="5954"/>
        </w:tabs>
        <w:spacing w:before="60" w:after="60"/>
        <w:ind w:hanging="720"/>
        <w:jc w:val="both"/>
        <w:rPr>
          <w:b/>
          <w:bCs/>
        </w:rPr>
      </w:pPr>
      <w:r>
        <w:rPr>
          <w:b/>
          <w:bCs/>
        </w:rPr>
        <w:t>Mô tả học phần:</w:t>
      </w:r>
    </w:p>
    <w:p>
      <w:pPr>
        <w:keepNext w:val="0"/>
        <w:keepLines w:val="0"/>
        <w:pageBreakBefore w:val="0"/>
        <w:widowControl/>
        <w:kinsoku/>
        <w:wordWrap/>
        <w:overflowPunct/>
        <w:topLinePunct w:val="0"/>
        <w:autoSpaceDE/>
        <w:autoSpaceDN/>
        <w:bidi w:val="0"/>
        <w:adjustRightInd/>
        <w:snapToGrid/>
        <w:spacing w:before="120" w:after="120" w:line="312" w:lineRule="auto"/>
        <w:ind w:firstLine="720"/>
        <w:jc w:val="both"/>
        <w:textAlignment w:val="auto"/>
        <w:rPr>
          <w:iCs/>
          <w:color w:val="000000" w:themeColor="text1"/>
          <w:szCs w:val="26"/>
          <w14:textFill>
            <w14:solidFill>
              <w14:schemeClr w14:val="tx1"/>
            </w14:solidFill>
          </w14:textFill>
        </w:rPr>
      </w:pPr>
      <w:r>
        <w:rPr>
          <w:rFonts w:hint="default"/>
          <w:lang w:val="fr-FR"/>
        </w:rPr>
        <w:t xml:space="preserve">Học phần cung cấp cho </w:t>
      </w:r>
      <w:r>
        <w:rPr>
          <w:rFonts w:hint="default"/>
          <w:lang w:val="en-US"/>
        </w:rPr>
        <w:t>sinh viên</w:t>
      </w:r>
      <w:r>
        <w:rPr>
          <w:rFonts w:hint="default"/>
          <w:lang w:val="fr-FR"/>
        </w:rPr>
        <w:t xml:space="preserve"> các kiến thức cơ bản về nhiệt</w:t>
      </w:r>
      <w:r>
        <w:rPr>
          <w:rFonts w:hint="default"/>
          <w:lang w:val="en-US"/>
        </w:rPr>
        <w:t xml:space="preserve"> bao gồm n</w:t>
      </w:r>
      <w:r>
        <w:rPr>
          <w:rFonts w:hint="default"/>
          <w:lang w:val="fr-FR"/>
        </w:rPr>
        <w:t>ội dung hai định luật nhiệt động một và hai, đặc điểm, tính chất và sự biến đổi năng lượng của các quá trình nhiệt động</w:t>
      </w:r>
      <w:r>
        <w:rPr>
          <w:rFonts w:hint="default"/>
          <w:lang w:val="en-US"/>
        </w:rPr>
        <w:t>.</w:t>
      </w:r>
      <w:r>
        <w:rPr>
          <w:rFonts w:hint="default"/>
          <w:lang w:val="fr-FR"/>
        </w:rPr>
        <w:t xml:space="preserve"> </w:t>
      </w:r>
      <w:r>
        <w:rPr>
          <w:rFonts w:hint="default"/>
          <w:lang w:val="en-US"/>
        </w:rPr>
        <w:t>S</w:t>
      </w:r>
      <w:r>
        <w:rPr>
          <w:rFonts w:hint="default"/>
          <w:lang w:val="fr-FR"/>
        </w:rPr>
        <w:t>ự chuyển biến năng lượng từ nhiệt sang công trong các chu trình thuận chiều và chu trình ngược chiều, cũng như đặc tính nhiệt của các môi chất giúp quá trình biến đổi đó đạt được hiệu quả cao trong thực tế.</w:t>
      </w:r>
    </w:p>
    <w:p>
      <w:pPr>
        <w:numPr>
          <w:ilvl w:val="0"/>
          <w:numId w:val="1"/>
        </w:numPr>
        <w:tabs>
          <w:tab w:val="left" w:pos="284"/>
          <w:tab w:val="left" w:pos="5954"/>
        </w:tabs>
        <w:spacing w:before="60" w:after="60"/>
        <w:ind w:hanging="720"/>
        <w:jc w:val="both"/>
        <w:rPr>
          <w:b/>
          <w:bCs/>
        </w:rPr>
      </w:pPr>
      <w:r>
        <w:rPr>
          <w:b/>
          <w:bCs/>
        </w:rPr>
        <w:t>Chuẩn đầu ra của học phần (CLOs)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5940"/>
        <w:gridCol w:w="1536"/>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pct30" w:color="FFFF00" w:fill="FFFFFF"/>
          </w:tcPr>
          <w:p>
            <w:pPr>
              <w:tabs>
                <w:tab w:val="left" w:pos="284"/>
                <w:tab w:val="left" w:pos="5954"/>
              </w:tabs>
              <w:spacing w:before="60" w:after="60"/>
              <w:jc w:val="center"/>
              <w:rPr>
                <w:b/>
                <w:bCs/>
              </w:rPr>
            </w:pPr>
            <w:r>
              <w:rPr>
                <w:b/>
                <w:bCs/>
              </w:rPr>
              <w:t>CLOs</w:t>
            </w:r>
          </w:p>
        </w:tc>
        <w:tc>
          <w:tcPr>
            <w:tcW w:w="5940" w:type="dxa"/>
            <w:shd w:val="pct30" w:color="FFFF00" w:fill="FFFFFF"/>
          </w:tcPr>
          <w:p>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pPr>
              <w:tabs>
                <w:tab w:val="left" w:pos="284"/>
                <w:tab w:val="left" w:pos="5954"/>
              </w:tabs>
              <w:spacing w:before="60" w:after="60"/>
              <w:jc w:val="center"/>
              <w:rPr>
                <w:b/>
                <w:bCs/>
                <w:color w:val="FF0000"/>
              </w:rPr>
            </w:pPr>
            <w:r>
              <w:rPr>
                <w:b/>
                <w:bCs/>
                <w:color w:val="FF0000"/>
              </w:rPr>
              <w:t>ELO(s)/PI(s)</w:t>
            </w:r>
          </w:p>
        </w:tc>
        <w:tc>
          <w:tcPr>
            <w:tcW w:w="1225" w:type="dxa"/>
            <w:shd w:val="pct30" w:color="FFFF00" w:fill="FFFFFF"/>
          </w:tcPr>
          <w:p>
            <w:pPr>
              <w:tabs>
                <w:tab w:val="left" w:pos="284"/>
                <w:tab w:val="left" w:pos="5954"/>
              </w:tabs>
              <w:spacing w:before="60" w:after="60"/>
              <w:jc w:val="center"/>
              <w:rPr>
                <w:b/>
                <w:bCs/>
              </w:rPr>
            </w:pPr>
            <w:r>
              <w:rPr>
                <w:b/>
                <w:bCs/>
              </w:rPr>
              <w:t>TĐNL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pPr>
              <w:tabs>
                <w:tab w:val="left" w:pos="284"/>
                <w:tab w:val="left" w:pos="5954"/>
              </w:tabs>
              <w:spacing w:before="60" w:after="60"/>
              <w:jc w:val="center"/>
              <w:rPr>
                <w:bCs/>
              </w:rPr>
            </w:pPr>
            <w:r>
              <w:rPr>
                <w:bCs/>
              </w:rPr>
              <w:t>CLO1</w:t>
            </w:r>
          </w:p>
        </w:tc>
        <w:tc>
          <w:tcPr>
            <w:tcW w:w="5940" w:type="dxa"/>
            <w:shd w:val="clear" w:color="auto" w:fill="auto"/>
            <w:vAlign w:val="top"/>
          </w:tcPr>
          <w:p>
            <w:pPr>
              <w:spacing w:after="120"/>
              <w:jc w:val="both"/>
              <w:rPr>
                <w:rFonts w:hint="default"/>
                <w:bCs/>
                <w:color w:val="auto"/>
                <w:lang w:val="en-US"/>
              </w:rPr>
            </w:pPr>
            <w:r>
              <w:rPr>
                <w:color w:val="auto"/>
              </w:rPr>
              <w:t>Trình bày được các khái niệm, định nghĩa, định luật, các đặc điểm, bản chất của các quá trình nhiệt động và trình bày được nguyên lý làm việc của các chu trình thuận chiều và ngược chiều</w:t>
            </w:r>
            <w:r>
              <w:rPr>
                <w:rFonts w:hint="default"/>
                <w:color w:val="auto"/>
                <w:lang w:val="en-US"/>
              </w:rPr>
              <w:t>.</w:t>
            </w:r>
          </w:p>
        </w:tc>
        <w:tc>
          <w:tcPr>
            <w:tcW w:w="1536" w:type="dxa"/>
            <w:vAlign w:val="center"/>
          </w:tcPr>
          <w:p>
            <w:pPr>
              <w:tabs>
                <w:tab w:val="left" w:pos="284"/>
                <w:tab w:val="left" w:pos="5954"/>
              </w:tabs>
              <w:spacing w:before="60" w:after="60"/>
              <w:jc w:val="center"/>
              <w:rPr>
                <w:rFonts w:hint="default"/>
                <w:bCs/>
                <w:lang w:val="en-US"/>
              </w:rPr>
            </w:pPr>
            <w:r>
              <w:rPr>
                <w:bCs/>
              </w:rPr>
              <w:t>PI1.</w:t>
            </w:r>
            <w:r>
              <w:rPr>
                <w:rFonts w:hint="default"/>
                <w:bCs/>
                <w:lang w:val="en-US"/>
              </w:rPr>
              <w:t>1</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31" w:type="dxa"/>
            <w:shd w:val="clear" w:color="auto" w:fill="auto"/>
            <w:vAlign w:val="center"/>
          </w:tcPr>
          <w:p>
            <w:pPr>
              <w:tabs>
                <w:tab w:val="left" w:pos="284"/>
                <w:tab w:val="left" w:pos="5954"/>
              </w:tabs>
              <w:spacing w:before="60" w:after="60"/>
              <w:jc w:val="center"/>
              <w:rPr>
                <w:bCs/>
              </w:rPr>
            </w:pPr>
            <w:r>
              <w:rPr>
                <w:bCs/>
              </w:rPr>
              <w:t>CLO2</w:t>
            </w:r>
          </w:p>
        </w:tc>
        <w:tc>
          <w:tcPr>
            <w:tcW w:w="5940" w:type="dxa"/>
            <w:shd w:val="clear" w:color="auto" w:fill="auto"/>
            <w:vAlign w:val="top"/>
          </w:tcPr>
          <w:p>
            <w:pPr>
              <w:spacing w:after="120"/>
              <w:jc w:val="both"/>
              <w:rPr>
                <w:rFonts w:hint="default"/>
                <w:color w:val="auto"/>
                <w:lang w:val="en-US"/>
              </w:rPr>
            </w:pPr>
            <w:r>
              <w:rPr>
                <w:color w:val="auto"/>
              </w:rPr>
              <w:t>Giải quyết được các vấn đề được đặt ra trong nhiệt động lực học kỹ thuật</w:t>
            </w:r>
            <w:r>
              <w:rPr>
                <w:rFonts w:hint="default"/>
                <w:color w:val="auto"/>
                <w:lang w:val="en-US"/>
              </w:rPr>
              <w:t>.</w:t>
            </w:r>
          </w:p>
        </w:tc>
        <w:tc>
          <w:tcPr>
            <w:tcW w:w="1536" w:type="dxa"/>
            <w:vAlign w:val="center"/>
          </w:tcPr>
          <w:p>
            <w:pPr>
              <w:tabs>
                <w:tab w:val="left" w:pos="284"/>
                <w:tab w:val="left" w:pos="5954"/>
              </w:tabs>
              <w:spacing w:before="60" w:after="60"/>
              <w:jc w:val="center"/>
              <w:rPr>
                <w:rFonts w:hint="default"/>
                <w:bCs/>
                <w:lang w:val="en-US"/>
              </w:rPr>
            </w:pPr>
            <w:r>
              <w:rPr>
                <w:bCs/>
              </w:rPr>
              <w:t>PI1.</w:t>
            </w:r>
            <w:r>
              <w:rPr>
                <w:rFonts w:hint="default"/>
                <w:bCs/>
                <w:lang w:val="en-US"/>
              </w:rPr>
              <w:t>2</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bookmarkStart w:id="1" w:name="OLE_LINK9"/>
            <w:r>
              <w:rPr>
                <w:bCs/>
              </w:rPr>
              <w:t>CLO3</w:t>
            </w:r>
            <w:bookmarkEnd w:id="1"/>
          </w:p>
        </w:tc>
        <w:tc>
          <w:tcPr>
            <w:tcW w:w="5940" w:type="dxa"/>
            <w:shd w:val="clear" w:color="auto" w:fill="auto"/>
            <w:vAlign w:val="top"/>
          </w:tcPr>
          <w:p>
            <w:pPr>
              <w:spacing w:after="120"/>
              <w:jc w:val="both"/>
              <w:rPr>
                <w:rFonts w:hint="default"/>
                <w:bCs/>
                <w:color w:val="auto"/>
                <w:lang w:val="en-US"/>
              </w:rPr>
            </w:pPr>
            <w:r>
              <w:rPr>
                <w:color w:val="auto"/>
              </w:rPr>
              <w:t>Nhận biết được các ứng dụng nhiệt động trong các hệ thống lò hơi, máy nén lạnh và điều hòa không khí</w:t>
            </w:r>
            <w:r>
              <w:rPr>
                <w:rFonts w:hint="default"/>
                <w:color w:val="auto"/>
                <w:lang w:val="en-US"/>
              </w:rPr>
              <w:t>.</w:t>
            </w:r>
          </w:p>
        </w:tc>
        <w:tc>
          <w:tcPr>
            <w:tcW w:w="1536" w:type="dxa"/>
            <w:vAlign w:val="center"/>
          </w:tcPr>
          <w:p>
            <w:pPr>
              <w:tabs>
                <w:tab w:val="left" w:pos="284"/>
                <w:tab w:val="left" w:pos="5954"/>
              </w:tabs>
              <w:spacing w:before="60" w:after="60"/>
              <w:jc w:val="center"/>
              <w:rPr>
                <w:rFonts w:hint="default"/>
                <w:bCs/>
                <w:lang w:val="en-US"/>
              </w:rPr>
            </w:pPr>
            <w:r>
              <w:rPr>
                <w:bCs/>
              </w:rPr>
              <w:t>PI3.</w:t>
            </w:r>
            <w:r>
              <w:rPr>
                <w:rFonts w:hint="default"/>
                <w:bCs/>
                <w:lang w:val="en-US"/>
              </w:rPr>
              <w:t>1</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r>
              <w:rPr>
                <w:bCs/>
              </w:rPr>
              <w:t>CLO4</w:t>
            </w:r>
          </w:p>
        </w:tc>
        <w:tc>
          <w:tcPr>
            <w:tcW w:w="5940" w:type="dxa"/>
            <w:shd w:val="clear" w:color="auto" w:fill="auto"/>
            <w:vAlign w:val="top"/>
          </w:tcPr>
          <w:p>
            <w:pPr>
              <w:spacing w:after="120"/>
              <w:jc w:val="both"/>
              <w:rPr>
                <w:rFonts w:hint="default"/>
                <w:color w:val="auto"/>
                <w:lang w:val="en-US" w:eastAsia="vi-VN"/>
              </w:rPr>
            </w:pPr>
            <w:r>
              <w:rPr>
                <w:color w:val="auto"/>
                <w:lang w:val="en-GB"/>
              </w:rPr>
              <w:t>Phân</w:t>
            </w:r>
            <w:r>
              <w:rPr>
                <w:color w:val="auto"/>
              </w:rPr>
              <w:t xml:space="preserve"> tích, giải thích và lập luận giải quyết các </w:t>
            </w:r>
            <w:r>
              <w:rPr>
                <w:color w:val="auto"/>
                <w:lang w:val="en-GB"/>
              </w:rPr>
              <w:t>vấn đề về nhiệt động lực học kỹ thuật</w:t>
            </w:r>
            <w:r>
              <w:rPr>
                <w:rFonts w:hint="default"/>
                <w:color w:val="auto"/>
                <w:lang w:val="en-US"/>
              </w:rPr>
              <w:t>.</w:t>
            </w:r>
          </w:p>
        </w:tc>
        <w:tc>
          <w:tcPr>
            <w:tcW w:w="1536" w:type="dxa"/>
            <w:vAlign w:val="center"/>
          </w:tcPr>
          <w:p>
            <w:pPr>
              <w:tabs>
                <w:tab w:val="left" w:pos="284"/>
                <w:tab w:val="left" w:pos="5954"/>
              </w:tabs>
              <w:spacing w:before="60" w:after="60"/>
              <w:jc w:val="center"/>
              <w:rPr>
                <w:rFonts w:hint="default"/>
                <w:bCs/>
                <w:lang w:val="en-US"/>
              </w:rPr>
            </w:pPr>
            <w:r>
              <w:rPr>
                <w:bCs/>
              </w:rPr>
              <w:t>PI</w:t>
            </w:r>
            <w:r>
              <w:rPr>
                <w:rFonts w:hint="default"/>
                <w:bCs/>
                <w:lang w:val="en-US"/>
              </w:rPr>
              <w:t>7.1</w:t>
            </w:r>
          </w:p>
        </w:tc>
        <w:tc>
          <w:tcPr>
            <w:tcW w:w="1225" w:type="dxa"/>
            <w:vAlign w:val="center"/>
          </w:tcPr>
          <w:p>
            <w:pPr>
              <w:tabs>
                <w:tab w:val="left" w:pos="284"/>
                <w:tab w:val="left" w:pos="5954"/>
              </w:tabs>
              <w:spacing w:before="60" w:after="60"/>
              <w:jc w:val="center"/>
              <w:rPr>
                <w:bCs/>
              </w:rPr>
            </w:pPr>
            <w:r>
              <w:rPr>
                <w:rFonts w:hint="default"/>
                <w:bCs/>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r>
              <w:rPr>
                <w:bCs/>
              </w:rPr>
              <w:t>CLO5</w:t>
            </w:r>
          </w:p>
        </w:tc>
        <w:tc>
          <w:tcPr>
            <w:tcW w:w="5940" w:type="dxa"/>
            <w:shd w:val="clear" w:color="auto" w:fill="auto"/>
            <w:vAlign w:val="top"/>
          </w:tcPr>
          <w:p>
            <w:pPr>
              <w:spacing w:after="120"/>
              <w:jc w:val="both"/>
              <w:rPr>
                <w:color w:val="auto"/>
                <w:lang w:val="vi-VN" w:eastAsia="vi-VN"/>
              </w:rPr>
            </w:pPr>
            <w:r>
              <w:rPr>
                <w:color w:val="auto"/>
              </w:rPr>
              <w:t>Giải thích và sử dụng được các bảng tra tính chất vật lý của một số lưu chất.</w:t>
            </w:r>
            <w:r>
              <w:rPr>
                <w:rFonts w:hint="default"/>
                <w:color w:val="auto"/>
                <w:lang w:val="en-US"/>
              </w:rPr>
              <w:t xml:space="preserve"> </w:t>
            </w:r>
            <w:r>
              <w:rPr>
                <w:color w:val="auto"/>
              </w:rPr>
              <w:t xml:space="preserve">Tính toán </w:t>
            </w:r>
            <w:r>
              <w:rPr>
                <w:rFonts w:hint="default"/>
                <w:color w:val="auto"/>
                <w:lang w:val="en-US"/>
              </w:rPr>
              <w:t xml:space="preserve">nhiệt cho </w:t>
            </w:r>
            <w:r>
              <w:rPr>
                <w:color w:val="auto"/>
              </w:rPr>
              <w:t>các chu trình thuận chiều và ngược chiều</w:t>
            </w:r>
            <w:r>
              <w:rPr>
                <w:rFonts w:hint="default"/>
                <w:color w:val="auto"/>
                <w:lang w:val="en-US"/>
              </w:rPr>
              <w:t xml:space="preserve">. </w:t>
            </w:r>
          </w:p>
        </w:tc>
        <w:tc>
          <w:tcPr>
            <w:tcW w:w="1536" w:type="dxa"/>
            <w:vAlign w:val="center"/>
          </w:tcPr>
          <w:p>
            <w:pPr>
              <w:tabs>
                <w:tab w:val="left" w:pos="284"/>
                <w:tab w:val="left" w:pos="5954"/>
              </w:tabs>
              <w:spacing w:before="60" w:after="60"/>
              <w:jc w:val="center"/>
              <w:rPr>
                <w:rFonts w:hint="default"/>
                <w:bCs/>
                <w:lang w:val="en-US"/>
              </w:rPr>
            </w:pPr>
            <w:r>
              <w:rPr>
                <w:bCs/>
              </w:rPr>
              <w:t>PI</w:t>
            </w:r>
            <w:r>
              <w:rPr>
                <w:rFonts w:hint="default"/>
                <w:bCs/>
                <w:lang w:val="en-US"/>
              </w:rPr>
              <w:t>7.2</w:t>
            </w:r>
          </w:p>
        </w:tc>
        <w:tc>
          <w:tcPr>
            <w:tcW w:w="1225" w:type="dxa"/>
            <w:vAlign w:val="center"/>
          </w:tcPr>
          <w:p>
            <w:pPr>
              <w:tabs>
                <w:tab w:val="left" w:pos="284"/>
                <w:tab w:val="left" w:pos="5954"/>
              </w:tabs>
              <w:spacing w:before="60" w:after="60"/>
              <w:jc w:val="center"/>
              <w:rPr>
                <w:bCs/>
              </w:rPr>
            </w:pPr>
            <w:r>
              <w:rPr>
                <w:rFonts w:hint="default"/>
                <w:bCs/>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rFonts w:hint="default"/>
                <w:bCs/>
                <w:lang w:val="en-US"/>
              </w:rPr>
            </w:pPr>
            <w:r>
              <w:rPr>
                <w:bCs/>
              </w:rPr>
              <w:t>CLO</w:t>
            </w:r>
            <w:r>
              <w:rPr>
                <w:rFonts w:hint="default"/>
                <w:bCs/>
                <w:lang w:val="en-US"/>
              </w:rPr>
              <w:t>6</w:t>
            </w:r>
          </w:p>
        </w:tc>
        <w:tc>
          <w:tcPr>
            <w:tcW w:w="5940" w:type="dxa"/>
            <w:shd w:val="clear" w:color="auto" w:fill="auto"/>
            <w:vAlign w:val="top"/>
          </w:tcPr>
          <w:p>
            <w:pPr>
              <w:spacing w:after="120"/>
              <w:jc w:val="both"/>
              <w:rPr>
                <w:rFonts w:hint="default"/>
                <w:color w:val="auto"/>
                <w:lang w:val="en-US" w:eastAsia="vi-VN"/>
              </w:rPr>
            </w:pPr>
            <w:r>
              <w:rPr>
                <w:color w:val="auto"/>
              </w:rPr>
              <w:t>Đánh giá sự ảnh hưởng của các thông số đến hiệu quả của các chu trình</w:t>
            </w:r>
            <w:r>
              <w:rPr>
                <w:rFonts w:hint="default"/>
                <w:color w:val="auto"/>
                <w:lang w:val="en-US"/>
              </w:rPr>
              <w:t>.</w:t>
            </w:r>
          </w:p>
        </w:tc>
        <w:tc>
          <w:tcPr>
            <w:tcW w:w="1536" w:type="dxa"/>
            <w:vAlign w:val="center"/>
          </w:tcPr>
          <w:p>
            <w:pPr>
              <w:tabs>
                <w:tab w:val="left" w:pos="284"/>
                <w:tab w:val="left" w:pos="5954"/>
              </w:tabs>
              <w:spacing w:before="60" w:after="60"/>
              <w:jc w:val="center"/>
              <w:rPr>
                <w:rFonts w:hint="default" w:ascii="Times New Roman" w:hAnsi="Times New Roman" w:eastAsia="SimSun" w:cs="Times New Roman"/>
                <w:bCs/>
                <w:sz w:val="24"/>
                <w:szCs w:val="24"/>
                <w:lang w:val="en-US" w:eastAsia="en-US" w:bidi="ar-SA"/>
              </w:rPr>
            </w:pPr>
            <w:r>
              <w:rPr>
                <w:bCs/>
              </w:rPr>
              <w:t>PI</w:t>
            </w:r>
            <w:r>
              <w:rPr>
                <w:rFonts w:hint="default"/>
                <w:bCs/>
                <w:lang w:val="en-US"/>
              </w:rPr>
              <w:t>8.1</w:t>
            </w:r>
          </w:p>
        </w:tc>
        <w:tc>
          <w:tcPr>
            <w:tcW w:w="1225" w:type="dxa"/>
            <w:vAlign w:val="center"/>
          </w:tcPr>
          <w:p>
            <w:pPr>
              <w:tabs>
                <w:tab w:val="left" w:pos="284"/>
                <w:tab w:val="left" w:pos="5954"/>
              </w:tabs>
              <w:spacing w:before="60" w:after="60"/>
              <w:jc w:val="center"/>
              <w:rPr>
                <w:rFonts w:ascii="Times New Roman" w:hAnsi="Times New Roman" w:eastAsia="SimSun" w:cs="Times New Roman"/>
                <w:bCs/>
                <w:sz w:val="24"/>
                <w:szCs w:val="24"/>
                <w:lang w:val="en-US" w:eastAsia="en-US" w:bidi="ar-SA"/>
              </w:rPr>
            </w:pPr>
            <w:r>
              <w:rPr>
                <w:rFonts w:hint="default"/>
                <w:bCs/>
                <w:lang w:val="en-US"/>
              </w:rPr>
              <w:t>3</w:t>
            </w:r>
          </w:p>
        </w:tc>
      </w:tr>
    </w:tbl>
    <w:p>
      <w:pPr>
        <w:tabs>
          <w:tab w:val="left" w:pos="284"/>
        </w:tabs>
        <w:spacing w:before="60" w:after="60"/>
        <w:jc w:val="both"/>
        <w:rPr>
          <w:b/>
          <w:bCs/>
          <w:lang w:val="de-DE"/>
        </w:rPr>
      </w:pPr>
    </w:p>
    <w:p>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886"/>
        <w:gridCol w:w="931"/>
        <w:gridCol w:w="867"/>
        <w:gridCol w:w="105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tcBorders>
              <w:top w:val="single" w:color="auto" w:sz="8" w:space="0"/>
              <w:left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Tuần</w:t>
            </w:r>
          </w:p>
        </w:tc>
        <w:tc>
          <w:tcPr>
            <w:tcW w:w="2536"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Nội dung</w:t>
            </w:r>
          </w:p>
        </w:tc>
        <w:tc>
          <w:tcPr>
            <w:tcW w:w="483"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color="auto" w:sz="8" w:space="0"/>
              <w:bottom w:val="single" w:color="auto" w:sz="8" w:space="0"/>
            </w:tcBorders>
            <w:shd w:val="pct30" w:color="FFFF00" w:fill="FFFFFF"/>
          </w:tcPr>
          <w:p>
            <w:pPr>
              <w:spacing w:before="60" w:after="60"/>
              <w:jc w:val="center"/>
              <w:rPr>
                <w:b/>
                <w:bCs/>
                <w:color w:val="0033CC"/>
                <w:lang w:val="de-DE"/>
              </w:rPr>
            </w:pPr>
            <w:r>
              <w:rPr>
                <w:b/>
                <w:bCs/>
                <w:lang w:val="vi-VN" w:eastAsia="vi-VN"/>
              </w:rPr>
              <w:t>Trình độ năng lực</w:t>
            </w:r>
          </w:p>
        </w:tc>
        <w:tc>
          <w:tcPr>
            <w:tcW w:w="547"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dạy học</w:t>
            </w:r>
          </w:p>
        </w:tc>
        <w:tc>
          <w:tcPr>
            <w:tcW w:w="546" w:type="pct"/>
            <w:tcBorders>
              <w:top w:val="single" w:color="auto" w:sz="8" w:space="0"/>
              <w:bottom w:val="single" w:color="auto" w:sz="8" w:space="0"/>
              <w:right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auto" w:sz="8" w:space="0"/>
              <w:left w:val="single" w:color="auto" w:sz="8" w:space="0"/>
            </w:tcBorders>
            <w:shd w:val="clear" w:color="auto" w:fill="auto"/>
            <w:vAlign w:val="center"/>
          </w:tcPr>
          <w:p>
            <w:pPr>
              <w:jc w:val="center"/>
              <w:rPr>
                <w:bCs/>
                <w:lang w:val="de-DE"/>
              </w:rPr>
            </w:pPr>
            <w:r>
              <w:rPr>
                <w:bCs/>
                <w:lang w:val="de-DE"/>
              </w:rPr>
              <w:t>1</w:t>
            </w:r>
          </w:p>
        </w:tc>
        <w:tc>
          <w:tcPr>
            <w:tcW w:w="2536" w:type="pct"/>
            <w:tcBorders>
              <w:top w:val="single" w:color="auto" w:sz="8" w:space="0"/>
            </w:tcBorders>
            <w:shd w:val="clear" w:color="auto" w:fill="auto"/>
          </w:tcPr>
          <w:p>
            <w:pPr>
              <w:spacing w:before="60" w:after="60"/>
              <w:jc w:val="both"/>
              <w:rPr>
                <w:rFonts w:hint="default"/>
                <w:bCs/>
                <w:iCs/>
                <w:lang w:val="en-US"/>
              </w:rPr>
            </w:pPr>
            <w:r>
              <w:rPr>
                <w:b/>
                <w:i/>
              </w:rPr>
              <w:t xml:space="preserve">Chương 1: </w:t>
            </w:r>
            <w:r>
              <w:rPr>
                <w:b/>
              </w:rPr>
              <w:t>NHỮNG KHÁI NIỆM CƠ BẢN</w:t>
            </w:r>
            <w:r>
              <w:rPr>
                <w:rFonts w:hint="default"/>
                <w:b/>
                <w:lang w:val="en-US"/>
              </w:rPr>
              <w:t xml:space="preserve"> VÀ PHƯƠNG TRÌNH TRẠNG THÁI CỦA CHẤT KHÍ</w:t>
            </w:r>
          </w:p>
        </w:tc>
        <w:tc>
          <w:tcPr>
            <w:tcW w:w="483" w:type="pct"/>
            <w:tcBorders>
              <w:top w:val="single" w:color="auto" w:sz="8" w:space="0"/>
            </w:tcBorders>
            <w:shd w:val="clear" w:color="auto" w:fill="auto"/>
          </w:tcPr>
          <w:p>
            <w:pPr>
              <w:spacing w:before="60" w:after="60"/>
              <w:jc w:val="center"/>
              <w:rPr>
                <w:b/>
                <w:bCs/>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spacing w:before="60" w:after="60"/>
              <w:jc w:val="center"/>
              <w:rPr>
                <w:bCs/>
                <w:lang w:val="de-DE"/>
              </w:rPr>
            </w:pPr>
          </w:p>
        </w:tc>
        <w:tc>
          <w:tcPr>
            <w:tcW w:w="546" w:type="pct"/>
            <w:tcBorders>
              <w:top w:val="single" w:color="auto" w:sz="8" w:space="0"/>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7" w:type="pct"/>
            <w:vMerge w:val="continue"/>
            <w:tcBorders>
              <w:left w:val="single" w:color="auto" w:sz="8" w:space="0"/>
            </w:tcBorders>
            <w:shd w:val="clear" w:color="auto" w:fill="auto"/>
          </w:tcPr>
          <w:p>
            <w:pPr>
              <w:spacing w:before="60" w:after="60"/>
              <w:jc w:val="both"/>
              <w:rPr>
                <w:bCs/>
                <w:lang w:val="de-DE"/>
              </w:rPr>
            </w:pPr>
          </w:p>
        </w:tc>
        <w:tc>
          <w:tcPr>
            <w:tcW w:w="2536" w:type="pct"/>
            <w:shd w:val="clear" w:color="auto" w:fill="auto"/>
          </w:tcPr>
          <w:p>
            <w:pPr>
              <w:spacing w:before="60" w:after="60"/>
              <w:jc w:val="both"/>
              <w:rPr>
                <w:bCs/>
                <w:i/>
                <w:lang w:val="de-DE"/>
              </w:rPr>
            </w:pPr>
            <w:r>
              <w:rPr>
                <w:b/>
                <w:bCs/>
                <w:i/>
                <w:lang w:val="de-DE"/>
              </w:rPr>
              <w:t xml:space="preserve">A/ </w:t>
            </w:r>
            <w:bookmarkStart w:id="2" w:name="OLE_LINK6"/>
            <w:r>
              <w:rPr>
                <w:b/>
                <w:bCs/>
                <w:iCs/>
                <w:lang w:val="de-DE"/>
              </w:rPr>
              <w:t>Tóm tắt các</w:t>
            </w:r>
            <w:r>
              <w:rPr>
                <w:b/>
                <w:bCs/>
                <w:i/>
                <w:lang w:val="de-DE"/>
              </w:rPr>
              <w:t xml:space="preserve"> </w:t>
            </w:r>
            <w:r>
              <w:rPr>
                <w:b/>
                <w:bCs/>
                <w:lang w:val="de-DE"/>
              </w:rPr>
              <w:t xml:space="preserve">ND và </w:t>
            </w:r>
            <w:bookmarkEnd w:id="2"/>
            <w:r>
              <w:rPr>
                <w:b/>
                <w:bCs/>
                <w:lang w:val="de-DE"/>
              </w:rPr>
              <w:t>PPGD chính trên lớp</w:t>
            </w:r>
            <w:r>
              <w:rPr>
                <w:bCs/>
                <w:i/>
                <w:lang w:val="de-DE"/>
              </w:rPr>
              <w:t>: (</w:t>
            </w:r>
            <w:r>
              <w:rPr>
                <w:rFonts w:hint="default"/>
                <w:bCs/>
                <w:i/>
                <w:lang w:val="en-US"/>
              </w:rPr>
              <w:t>3</w:t>
            </w:r>
            <w:r>
              <w:rPr>
                <w:bCs/>
                <w:i/>
                <w:lang w:val="de-DE"/>
              </w:rPr>
              <w:t>)</w:t>
            </w:r>
          </w:p>
          <w:p>
            <w:pPr>
              <w:spacing w:before="60" w:after="60"/>
              <w:jc w:val="both"/>
              <w:rPr>
                <w:b/>
                <w:bCs/>
                <w:lang w:val="de-DE"/>
              </w:rPr>
            </w:pPr>
            <w:r>
              <w:rPr>
                <w:b/>
                <w:bCs/>
                <w:lang w:val="de-DE"/>
              </w:rPr>
              <w:t>Nội dung GD lý thuyết:</w:t>
            </w:r>
          </w:p>
          <w:p>
            <w:pPr>
              <w:ind w:left="128"/>
              <w:jc w:val="both"/>
              <w:rPr>
                <w:rFonts w:hint="default"/>
                <w:lang w:val="en-US"/>
              </w:rPr>
            </w:pPr>
            <w:r>
              <w:t xml:space="preserve">+ </w:t>
            </w:r>
            <w:r>
              <w:rPr>
                <w:rFonts w:hint="default"/>
                <w:lang w:val="en-US"/>
              </w:rPr>
              <w:t>Các vấn đề chung</w:t>
            </w:r>
          </w:p>
          <w:p>
            <w:pPr>
              <w:ind w:left="128"/>
              <w:jc w:val="both"/>
              <w:rPr>
                <w:rFonts w:hint="default"/>
                <w:lang w:val="en-US"/>
              </w:rPr>
            </w:pPr>
            <w:r>
              <w:rPr>
                <w:rFonts w:hint="default"/>
                <w:lang w:val="en-US"/>
              </w:rPr>
              <w:t>+ Một số khái niệm và định nghĩa</w:t>
            </w:r>
          </w:p>
          <w:p>
            <w:pPr>
              <w:ind w:left="128"/>
              <w:jc w:val="both"/>
              <w:rPr>
                <w:rFonts w:hint="default"/>
                <w:lang w:val="en-US"/>
              </w:rPr>
            </w:pPr>
            <w:r>
              <w:rPr>
                <w:rFonts w:hint="default"/>
                <w:lang w:val="en-US"/>
              </w:rPr>
              <w:t>+ Thuyết động học phân tử của chất khí</w:t>
            </w:r>
          </w:p>
          <w:p>
            <w:pPr>
              <w:ind w:left="128"/>
              <w:jc w:val="both"/>
              <w:rPr>
                <w:rFonts w:hint="default"/>
                <w:lang w:val="en-US"/>
              </w:rPr>
            </w:pPr>
            <w:r>
              <w:rPr>
                <w:rFonts w:hint="default"/>
                <w:lang w:val="en-US"/>
              </w:rPr>
              <w:t>+ Thông số trạng thái</w:t>
            </w:r>
          </w:p>
          <w:p>
            <w:pPr>
              <w:ind w:left="128"/>
              <w:jc w:val="both"/>
              <w:rPr>
                <w:rFonts w:hint="default"/>
                <w:lang w:val="en-US"/>
              </w:rPr>
            </w:pPr>
            <w:r>
              <w:rPr>
                <w:rFonts w:hint="default"/>
                <w:lang w:val="en-US"/>
              </w:rPr>
              <w:t>+ Phương trình trạng thái của chất khí</w:t>
            </w:r>
          </w:p>
          <w:p>
            <w:pPr>
              <w:ind w:left="128"/>
              <w:jc w:val="both"/>
              <w:rPr>
                <w:rFonts w:hint="default"/>
                <w:lang w:val="en-US"/>
              </w:rPr>
            </w:pPr>
            <w:r>
              <w:rPr>
                <w:rFonts w:hint="default"/>
                <w:lang w:val="en-US"/>
              </w:rPr>
              <w:t>+ Hỗn hợp khí lí tưởng</w:t>
            </w:r>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p>
        </w:tc>
        <w:tc>
          <w:tcPr>
            <w:tcW w:w="450" w:type="pct"/>
          </w:tcPr>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4</w:t>
            </w:r>
          </w:p>
          <w:p>
            <w:pPr>
              <w:spacing w:before="60" w:after="60"/>
              <w:jc w:val="center"/>
              <w:rPr>
                <w:rFonts w:hint="default"/>
                <w:bCs/>
                <w:lang w:val="en-US"/>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rFonts w:hint="default"/>
                <w:bCs/>
                <w:lang w:val="en-US"/>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rFonts w:hint="default"/>
                <w:bCs/>
                <w:lang w:val="en-U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37" w:type="pct"/>
            <w:vMerge w:val="continue"/>
            <w:tcBorders>
              <w:left w:val="single" w:color="auto" w:sz="8" w:space="0"/>
              <w:bottom w:val="single" w:color="auto" w:sz="8" w:space="0"/>
            </w:tcBorders>
            <w:shd w:val="clear" w:color="auto" w:fill="auto"/>
          </w:tcPr>
          <w:p>
            <w:pPr>
              <w:spacing w:before="60" w:after="60"/>
              <w:jc w:val="both"/>
              <w:rPr>
                <w:bCs/>
                <w:lang w:val="de-DE"/>
              </w:rPr>
            </w:pPr>
          </w:p>
        </w:tc>
        <w:tc>
          <w:tcPr>
            <w:tcW w:w="2536"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6</w:t>
            </w:r>
            <w:r>
              <w:rPr>
                <w:bCs/>
                <w:i/>
                <w:lang w:val="de-DE"/>
              </w:rPr>
              <w:t>)</w:t>
            </w:r>
          </w:p>
          <w:p>
            <w:pPr>
              <w:ind w:left="128"/>
              <w:jc w:val="both"/>
              <w:rPr>
                <w:rFonts w:hint="default"/>
                <w:lang w:val="en-US"/>
              </w:rPr>
            </w:pPr>
            <w:r>
              <w:t xml:space="preserve">+ </w:t>
            </w:r>
            <w:r>
              <w:rPr>
                <w:rFonts w:hint="default"/>
                <w:lang w:val="en-US"/>
              </w:rPr>
              <w:t>Nghiên cứu tài liệu chương 1</w:t>
            </w:r>
          </w:p>
          <w:p>
            <w:pPr>
              <w:ind w:left="128"/>
              <w:jc w:val="both"/>
              <w:rPr>
                <w:rFonts w:hint="default"/>
                <w:lang w:val="en-US"/>
              </w:rPr>
            </w:pPr>
            <w:r>
              <w:rPr>
                <w:rFonts w:hint="default"/>
                <w:lang w:val="en-US"/>
              </w:rPr>
              <w:t>+ Làm bài tập về các ứng dụng các phương trình trạng thái của chất khí</w:t>
            </w:r>
          </w:p>
        </w:tc>
        <w:tc>
          <w:tcPr>
            <w:tcW w:w="483" w:type="pct"/>
            <w:tcBorders>
              <w:bottom w:val="single" w:color="auto" w:sz="8" w:space="0"/>
            </w:tcBorders>
            <w:shd w:val="clear" w:color="auto" w:fill="auto"/>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bCs/>
                <w:lang w:val="de-DE"/>
              </w:rPr>
            </w:pPr>
          </w:p>
        </w:tc>
        <w:tc>
          <w:tcPr>
            <w:tcW w:w="450" w:type="pct"/>
            <w:tcBorders>
              <w:bottom w:val="single" w:color="auto" w:sz="8" w:space="0"/>
            </w:tcBorders>
          </w:tcPr>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4</w:t>
            </w:r>
          </w:p>
          <w:p>
            <w:pPr>
              <w:spacing w:before="60" w:after="60"/>
              <w:jc w:val="center"/>
              <w:rPr>
                <w:rFonts w:hint="default"/>
                <w:bCs/>
                <w:lang w:val="en-US"/>
              </w:rPr>
            </w:pPr>
          </w:p>
        </w:tc>
        <w:tc>
          <w:tcPr>
            <w:tcW w:w="1054" w:type="dxa"/>
            <w:tcBorders>
              <w:bottom w:val="single" w:color="auto" w:sz="8" w:space="0"/>
            </w:tcBorders>
            <w:vAlign w:val="top"/>
          </w:tcPr>
          <w:p>
            <w:pPr>
              <w:spacing w:before="60" w:after="60"/>
              <w:jc w:val="center"/>
              <w:rPr>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2-3</w:t>
            </w:r>
          </w:p>
        </w:tc>
        <w:tc>
          <w:tcPr>
            <w:tcW w:w="2536" w:type="pct"/>
            <w:tcBorders>
              <w:top w:val="single" w:color="auto" w:sz="8" w:space="0"/>
            </w:tcBorders>
            <w:shd w:val="clear" w:color="auto" w:fill="auto"/>
            <w:vAlign w:val="center"/>
          </w:tcPr>
          <w:p>
            <w:pPr>
              <w:pStyle w:val="10"/>
              <w:spacing w:before="60" w:beforeAutospacing="0" w:after="60" w:afterAutospacing="0"/>
              <w:rPr>
                <w:bCs/>
                <w:color w:val="auto"/>
                <w:lang w:val="de-DE"/>
              </w:rPr>
            </w:pPr>
            <w:r>
              <w:rPr>
                <w:b/>
                <w:i/>
              </w:rPr>
              <w:t xml:space="preserve">Chương </w:t>
            </w:r>
            <w:r>
              <w:rPr>
                <w:rFonts w:hint="default"/>
                <w:b/>
                <w:i/>
                <w:lang w:val="en-US"/>
              </w:rPr>
              <w:t>2</w:t>
            </w:r>
            <w:r>
              <w:rPr>
                <w:b/>
                <w:i/>
              </w:rPr>
              <w:t xml:space="preserve">: </w:t>
            </w:r>
            <w:r>
              <w:rPr>
                <w:b/>
              </w:rPr>
              <w:t>ĐỊNH LUẬT NHIỆT ĐỘNG THỨ NHẤT</w:t>
            </w:r>
            <w:r>
              <w:rPr>
                <w:b/>
                <w:i/>
              </w:rPr>
              <w:t xml:space="preserve">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6"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rPr>
                <w:rFonts w:hint="default"/>
                <w:lang w:val="en-US"/>
              </w:rPr>
            </w:pPr>
            <w:r>
              <w:rPr>
                <w:rFonts w:hint="default"/>
                <w:lang w:val="en-US"/>
              </w:rPr>
              <w:t>+ Nhiệt dung và nhiệt dung riêng</w:t>
            </w:r>
          </w:p>
          <w:p>
            <w:pPr>
              <w:ind w:left="128"/>
              <w:jc w:val="both"/>
              <w:rPr>
                <w:rFonts w:hint="default"/>
                <w:lang w:val="en-US"/>
              </w:rPr>
            </w:pPr>
            <w:r>
              <w:rPr>
                <w:rFonts w:hint="default"/>
                <w:lang w:val="en-US"/>
              </w:rPr>
              <w:t>+ Nhiệt lượng và cách tính</w:t>
            </w:r>
          </w:p>
          <w:p>
            <w:pPr>
              <w:ind w:left="128"/>
              <w:jc w:val="both"/>
              <w:rPr>
                <w:rFonts w:hint="default"/>
                <w:lang w:val="en-US"/>
              </w:rPr>
            </w:pPr>
            <w:r>
              <w:rPr>
                <w:rFonts w:hint="default"/>
                <w:lang w:val="en-US"/>
              </w:rPr>
              <w:t>+ Công và cách tính</w:t>
            </w:r>
          </w:p>
          <w:p>
            <w:pPr>
              <w:ind w:left="128"/>
              <w:jc w:val="both"/>
              <w:rPr>
                <w:rFonts w:hint="default"/>
                <w:lang w:val="en-US"/>
              </w:rPr>
            </w:pPr>
            <w:r>
              <w:rPr>
                <w:rFonts w:hint="default"/>
                <w:lang w:val="en-US"/>
              </w:rPr>
              <w:t>+ Định luật nhiệt động thứ nhất viết cho hệ kín</w:t>
            </w:r>
          </w:p>
          <w:p>
            <w:pPr>
              <w:ind w:left="128"/>
              <w:jc w:val="both"/>
              <w:rPr>
                <w:rFonts w:hint="default"/>
                <w:lang w:val="en-US"/>
              </w:rPr>
            </w:pPr>
            <w:r>
              <w:rPr>
                <w:rFonts w:hint="default"/>
                <w:lang w:val="en-US"/>
              </w:rPr>
              <w:t>+ Định luật nhiệt động thứ nhất viết cho hệ hở</w:t>
            </w:r>
          </w:p>
          <w:p>
            <w:pPr>
              <w:ind w:left="128"/>
              <w:jc w:val="both"/>
              <w:rPr>
                <w:rFonts w:hint="default"/>
                <w:lang w:val="en-US"/>
              </w:rPr>
            </w:pPr>
            <w:r>
              <w:rPr>
                <w:rFonts w:hint="default"/>
                <w:lang w:val="en-US"/>
              </w:rPr>
              <w:t>+ Các dạng phương trình liên quan đến tích số T.dS</w:t>
            </w:r>
          </w:p>
          <w:p>
            <w:pPr>
              <w:ind w:left="128"/>
              <w:jc w:val="both"/>
              <w:rPr>
                <w:rFonts w:hint="default"/>
                <w:lang w:val="en-US"/>
              </w:rPr>
            </w:pPr>
            <w:r>
              <w:rPr>
                <w:rFonts w:hint="default"/>
                <w:lang w:val="en-US"/>
              </w:rPr>
              <w:t>+ Các quá trình nhiệt động cơ bản của khí lý tưởng</w:t>
            </w:r>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rFonts w:hint="default"/>
                <w:bCs/>
                <w:lang w:val="en-US"/>
              </w:rPr>
              <w:t>CLO6</w:t>
            </w:r>
          </w:p>
          <w:p>
            <w:pPr>
              <w:spacing w:before="60" w:after="60"/>
              <w:jc w:val="center"/>
              <w:rPr>
                <w:bCs/>
                <w:lang w:val="de-DE"/>
              </w:rPr>
            </w:pP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3</w:t>
            </w:r>
          </w:p>
          <w:p>
            <w:pPr>
              <w:spacing w:before="60" w:after="60"/>
              <w:jc w:val="center"/>
              <w:rPr>
                <w:rFonts w:hint="default"/>
                <w:bCs/>
                <w:lang w:val="en-US" w:eastAsia="vi-VN"/>
              </w:rPr>
            </w:pPr>
            <w:r>
              <w:rPr>
                <w:rFonts w:hint="default"/>
                <w:bCs/>
                <w:lang w:val="en-US" w:eastAsia="vi-VN"/>
              </w:rPr>
              <w:t>3</w:t>
            </w:r>
          </w:p>
          <w:p>
            <w:pPr>
              <w:spacing w:before="60" w:after="60"/>
              <w:jc w:val="center"/>
              <w:rPr>
                <w:rFonts w:hint="default"/>
                <w:bCs/>
                <w:lang w:val="en-US" w:eastAsia="vi-VN"/>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ind w:left="432"/>
              <w:rPr>
                <w:bCs/>
                <w:lang w:val="de-DE"/>
              </w:rPr>
            </w:pPr>
          </w:p>
        </w:tc>
        <w:tc>
          <w:tcPr>
            <w:tcW w:w="2536" w:type="pct"/>
            <w:tcBorders>
              <w:bottom w:val="single" w:color="auto" w:sz="8" w:space="0"/>
            </w:tcBorders>
            <w:shd w:val="clear" w:color="auto" w:fill="auto"/>
          </w:tcPr>
          <w:p>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12</w:t>
            </w:r>
            <w:r>
              <w:rPr>
                <w:bCs/>
                <w:i/>
                <w:lang w:val="de-DE"/>
              </w:rPr>
              <w:t>)</w:t>
            </w:r>
          </w:p>
          <w:p>
            <w:pPr>
              <w:ind w:left="128"/>
              <w:jc w:val="both"/>
            </w:pPr>
            <w:r>
              <w:t>+ Thiết lập các phương trình cơ bản của định luật nhiệt động thứ nhất.</w:t>
            </w:r>
          </w:p>
          <w:p>
            <w:pPr>
              <w:spacing w:before="120" w:after="120"/>
              <w:ind w:firstLine="120" w:firstLineChars="50"/>
              <w:rPr>
                <w:lang w:val="de-DE"/>
              </w:rPr>
            </w:pPr>
            <w:r>
              <w:t>+ Tìm hiểu các tính chất của các quá trình nhiệt động khí lý tưởng và của khí thực.</w:t>
            </w:r>
          </w:p>
        </w:tc>
        <w:tc>
          <w:tcPr>
            <w:tcW w:w="483" w:type="pct"/>
            <w:tcBorders>
              <w:bottom w:val="single" w:color="auto" w:sz="8" w:space="0"/>
            </w:tcBorders>
            <w:shd w:val="clear" w:color="auto" w:fill="auto"/>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bCs/>
                <w:lang w:val="de-DE"/>
              </w:rPr>
            </w:pPr>
            <w:r>
              <w:rPr>
                <w:rFonts w:hint="default"/>
                <w:bCs/>
                <w:lang w:val="en-US"/>
              </w:rPr>
              <w:t>CLO6</w:t>
            </w:r>
          </w:p>
        </w:tc>
        <w:tc>
          <w:tcPr>
            <w:tcW w:w="450" w:type="pct"/>
            <w:tcBorders>
              <w:bottom w:val="single" w:color="auto" w:sz="8" w:space="0"/>
            </w:tcBorders>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4</w:t>
            </w:r>
          </w:p>
          <w:p>
            <w:pPr>
              <w:spacing w:before="60" w:after="60"/>
              <w:jc w:val="center"/>
              <w:rPr>
                <w:rFonts w:hint="default"/>
                <w:bCs/>
                <w:lang w:val="en-US" w:eastAsia="vi-VN"/>
              </w:rPr>
            </w:pPr>
            <w:r>
              <w:rPr>
                <w:rFonts w:hint="default"/>
                <w:bCs/>
                <w:lang w:val="en-US" w:eastAsia="vi-VN"/>
              </w:rPr>
              <w:t>3</w:t>
            </w:r>
          </w:p>
          <w:p>
            <w:pPr>
              <w:spacing w:before="60" w:after="60"/>
              <w:jc w:val="center"/>
              <w:rPr>
                <w:rFonts w:hint="default"/>
                <w:bCs/>
                <w:lang w:val="en-US" w:eastAsia="vi-VN"/>
              </w:rPr>
            </w:pPr>
            <w:r>
              <w:rPr>
                <w:rFonts w:hint="default"/>
                <w:bCs/>
                <w:lang w:val="en-US" w:eastAsia="vi-VN"/>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4-5</w:t>
            </w:r>
          </w:p>
        </w:tc>
        <w:tc>
          <w:tcPr>
            <w:tcW w:w="2536" w:type="pct"/>
            <w:tcBorders>
              <w:top w:val="single" w:color="auto" w:sz="8" w:space="0"/>
            </w:tcBorders>
            <w:shd w:val="clear" w:color="auto" w:fill="auto"/>
            <w:vAlign w:val="center"/>
          </w:tcPr>
          <w:p>
            <w:pPr>
              <w:pStyle w:val="10"/>
              <w:spacing w:before="60" w:beforeAutospacing="0" w:after="60" w:afterAutospacing="0"/>
              <w:rPr>
                <w:b/>
                <w:i/>
              </w:rPr>
            </w:pPr>
            <w:r>
              <w:rPr>
                <w:b/>
                <w:i/>
              </w:rPr>
              <w:t xml:space="preserve">Chương </w:t>
            </w:r>
            <w:r>
              <w:rPr>
                <w:rFonts w:hint="default"/>
                <w:b/>
                <w:i/>
                <w:lang w:val="en-US"/>
              </w:rPr>
              <w:t>3</w:t>
            </w:r>
            <w:r>
              <w:rPr>
                <w:b/>
                <w:i/>
              </w:rPr>
              <w:t xml:space="preserve">: </w:t>
            </w:r>
            <w:r>
              <w:rPr>
                <w:b/>
              </w:rPr>
              <w:t>ĐỊNH LUẬT NHIỆT ĐỘNG THỨ HAI</w:t>
            </w:r>
          </w:p>
        </w:tc>
        <w:tc>
          <w:tcPr>
            <w:tcW w:w="483" w:type="pct"/>
            <w:tcBorders>
              <w:top w:val="single" w:color="auto" w:sz="8" w:space="0"/>
            </w:tcBorders>
            <w:shd w:val="clear" w:color="auto" w:fill="auto"/>
            <w:vAlign w:val="top"/>
          </w:tcPr>
          <w:p>
            <w:pPr>
              <w:pStyle w:val="10"/>
              <w:jc w:val="center"/>
              <w:rPr>
                <w:bCs/>
                <w:color w:val="auto"/>
                <w:lang w:val="de-DE"/>
              </w:rPr>
            </w:pPr>
          </w:p>
        </w:tc>
        <w:tc>
          <w:tcPr>
            <w:tcW w:w="450" w:type="pct"/>
            <w:tcBorders>
              <w:top w:val="single" w:color="auto" w:sz="8" w:space="0"/>
            </w:tcBorders>
            <w:vAlign w:val="top"/>
          </w:tcPr>
          <w:p>
            <w:pPr>
              <w:spacing w:before="60" w:after="60"/>
              <w:jc w:val="center"/>
              <w:rPr>
                <w:bCs/>
                <w:lang w:val="de-DE"/>
              </w:rPr>
            </w:pPr>
          </w:p>
        </w:tc>
        <w:tc>
          <w:tcPr>
            <w:tcW w:w="547" w:type="pct"/>
            <w:tcBorders>
              <w:top w:val="single" w:color="auto" w:sz="8" w:space="0"/>
            </w:tcBorders>
            <w:vAlign w:val="top"/>
          </w:tcPr>
          <w:p>
            <w:pPr>
              <w:pStyle w:val="10"/>
              <w:jc w:val="center"/>
              <w:rPr>
                <w:bCs/>
                <w:lang w:val="de-DE"/>
              </w:rPr>
            </w:pPr>
          </w:p>
        </w:tc>
        <w:tc>
          <w:tcPr>
            <w:tcW w:w="546" w:type="pct"/>
            <w:tcBorders>
              <w:top w:val="single" w:color="auto" w:sz="8" w:space="0"/>
              <w:right w:val="single" w:color="auto" w:sz="8" w:space="0"/>
            </w:tcBorders>
            <w:vAlign w:val="top"/>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jc w:val="center"/>
              <w:rPr>
                <w:bCs/>
                <w:lang w:val="de-DE"/>
              </w:rPr>
            </w:pPr>
          </w:p>
        </w:tc>
        <w:tc>
          <w:tcPr>
            <w:tcW w:w="2536" w:type="pct"/>
            <w:shd w:val="clear" w:color="auto" w:fill="auto"/>
            <w:vAlign w:val="center"/>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rPr>
                <w:rFonts w:hint="default"/>
                <w:lang w:val="en-US"/>
              </w:rPr>
            </w:pPr>
            <w:r>
              <w:t xml:space="preserve">+ </w:t>
            </w:r>
            <w:r>
              <w:rPr>
                <w:rFonts w:hint="default"/>
                <w:lang w:val="en-US"/>
              </w:rPr>
              <w:t>Khái niệm</w:t>
            </w:r>
          </w:p>
          <w:p>
            <w:pPr>
              <w:ind w:left="128"/>
              <w:jc w:val="both"/>
              <w:rPr>
                <w:rFonts w:hint="default"/>
                <w:lang w:val="en-US"/>
              </w:rPr>
            </w:pPr>
            <w:r>
              <w:rPr>
                <w:rFonts w:hint="default"/>
                <w:lang w:val="en-US"/>
              </w:rPr>
              <w:t>+ Chu trình thuận chiều</w:t>
            </w:r>
          </w:p>
          <w:p>
            <w:pPr>
              <w:ind w:left="128"/>
              <w:jc w:val="both"/>
              <w:rPr>
                <w:rFonts w:hint="default"/>
                <w:lang w:val="en-US"/>
              </w:rPr>
            </w:pPr>
            <w:r>
              <w:rPr>
                <w:rFonts w:hint="default"/>
                <w:lang w:val="en-US"/>
              </w:rPr>
              <w:t>+ Chu trình ngược chiều</w:t>
            </w:r>
          </w:p>
          <w:p>
            <w:pPr>
              <w:ind w:left="128"/>
              <w:jc w:val="both"/>
              <w:rPr>
                <w:rFonts w:hint="default"/>
                <w:lang w:val="en-US"/>
              </w:rPr>
            </w:pPr>
            <w:r>
              <w:rPr>
                <w:rFonts w:hint="default"/>
                <w:lang w:val="en-US"/>
              </w:rPr>
              <w:t>+ Các phát biểu cơ bản của định luật nhiệt động thứ 2</w:t>
            </w:r>
          </w:p>
          <w:p>
            <w:pPr>
              <w:ind w:left="128"/>
              <w:jc w:val="both"/>
              <w:rPr>
                <w:rFonts w:hint="default"/>
                <w:lang w:val="en-US"/>
              </w:rPr>
            </w:pPr>
            <w:r>
              <w:rPr>
                <w:rFonts w:hint="default"/>
                <w:lang w:val="en-US"/>
              </w:rPr>
              <w:t>+ Quá trình thuận nghịch và không thuận nghịch</w:t>
            </w:r>
          </w:p>
          <w:p>
            <w:pPr>
              <w:ind w:left="128"/>
              <w:jc w:val="both"/>
              <w:rPr>
                <w:rFonts w:hint="default"/>
                <w:lang w:val="en-US"/>
              </w:rPr>
            </w:pPr>
            <w:r>
              <w:rPr>
                <w:rFonts w:hint="default"/>
                <w:lang w:val="en-US"/>
              </w:rPr>
              <w:t>+ Chu trình và định lý Carnot</w:t>
            </w:r>
          </w:p>
          <w:p>
            <w:pPr>
              <w:ind w:left="128"/>
              <w:jc w:val="both"/>
              <w:rPr>
                <w:rFonts w:hint="default"/>
                <w:lang w:val="en-US"/>
              </w:rPr>
            </w:pPr>
            <w:r>
              <w:rPr>
                <w:rFonts w:hint="default"/>
                <w:lang w:val="en-US"/>
              </w:rPr>
              <w:t>+ Các hệ quả của định luật nhiệt động thứ hai</w:t>
            </w:r>
          </w:p>
          <w:p>
            <w:pPr>
              <w:ind w:left="128"/>
              <w:jc w:val="both"/>
              <w:rPr>
                <w:rFonts w:hint="default"/>
                <w:lang w:val="en-US"/>
              </w:rPr>
            </w:pPr>
            <w:r>
              <w:rPr>
                <w:rFonts w:hint="default"/>
                <w:lang w:val="en-US"/>
              </w:rPr>
              <w:t>+ Thang nhiệt độ nhiệt động học</w:t>
            </w:r>
          </w:p>
          <w:p>
            <w:pPr>
              <w:ind w:left="128"/>
              <w:jc w:val="both"/>
              <w:rPr>
                <w:rFonts w:hint="default"/>
                <w:lang w:val="en-US"/>
              </w:rPr>
            </w:pPr>
            <w:r>
              <w:rPr>
                <w:rFonts w:hint="default"/>
                <w:lang w:val="en-US"/>
              </w:rPr>
              <w:t>+ Entropy</w:t>
            </w:r>
          </w:p>
          <w:p>
            <w:pPr>
              <w:ind w:left="128"/>
              <w:jc w:val="both"/>
              <w:rPr>
                <w:rFonts w:hint="default"/>
                <w:lang w:val="en-US"/>
              </w:rPr>
            </w:pPr>
            <w:r>
              <w:rPr>
                <w:rFonts w:hint="default"/>
                <w:lang w:val="en-US"/>
              </w:rPr>
              <w:t>+ Công kỹ thuật ứng với quá trình có tính thuận nghịch</w:t>
            </w:r>
          </w:p>
          <w:p>
            <w:pPr>
              <w:rPr>
                <w:b/>
                <w:i/>
              </w:rPr>
            </w:pPr>
          </w:p>
        </w:tc>
        <w:tc>
          <w:tcPr>
            <w:tcW w:w="483" w:type="pct"/>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rFonts w:hint="default"/>
                <w:bCs/>
                <w:lang w:val="en-US"/>
              </w:rPr>
            </w:pPr>
            <w:r>
              <w:rPr>
                <w:rFonts w:hint="default"/>
                <w:bCs/>
                <w:lang w:val="en-US"/>
              </w:rPr>
              <w:t>CLO6</w:t>
            </w:r>
          </w:p>
          <w:p>
            <w:pPr>
              <w:spacing w:before="60" w:after="60"/>
              <w:jc w:val="center"/>
              <w:rPr>
                <w:bCs/>
                <w:color w:val="auto"/>
                <w:lang w:val="de-DE"/>
              </w:rPr>
            </w:pPr>
          </w:p>
        </w:tc>
        <w:tc>
          <w:tcPr>
            <w:tcW w:w="450" w:type="pct"/>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jc w:val="center"/>
              <w:rPr>
                <w:bCs/>
                <w:lang w:val="de-DE"/>
              </w:rPr>
            </w:pPr>
          </w:p>
        </w:tc>
        <w:tc>
          <w:tcPr>
            <w:tcW w:w="2536" w:type="pct"/>
            <w:tcBorders>
              <w:bottom w:val="single" w:color="auto" w:sz="8" w:space="0"/>
            </w:tcBorders>
            <w:shd w:val="clear" w:color="auto" w:fill="auto"/>
            <w:vAlign w:val="top"/>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12</w:t>
            </w:r>
            <w:r>
              <w:rPr>
                <w:bCs/>
                <w:i/>
                <w:lang w:val="de-DE"/>
              </w:rPr>
              <w:t>)</w:t>
            </w:r>
          </w:p>
          <w:p>
            <w:pPr>
              <w:ind w:left="128"/>
              <w:jc w:val="both"/>
            </w:pPr>
            <w:r>
              <w:t>+ Tìm hiểu đặc điểm, tính chất của các quá trình để hình thành chu trình Carnot thuận và nghịch.</w:t>
            </w:r>
          </w:p>
          <w:p>
            <w:pPr>
              <w:spacing w:before="120" w:after="120"/>
              <w:rPr>
                <w:b/>
                <w:i/>
              </w:rPr>
            </w:pPr>
            <w:r>
              <w:t>+ Biểu diễn chu trình Carnot lên đồ thị p-v, T-s.</w:t>
            </w:r>
          </w:p>
        </w:tc>
        <w:tc>
          <w:tcPr>
            <w:tcW w:w="931" w:type="dxa"/>
            <w:tcBorders>
              <w:bottom w:val="single" w:color="auto" w:sz="8" w:space="0"/>
            </w:tcBorders>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bCs/>
                <w:color w:val="auto"/>
                <w:lang w:val="de-DE"/>
              </w:rPr>
            </w:pPr>
            <w:r>
              <w:rPr>
                <w:rFonts w:hint="default"/>
                <w:bCs/>
                <w:lang w:val="en-US"/>
              </w:rPr>
              <w:t>CLO6</w:t>
            </w:r>
          </w:p>
        </w:tc>
        <w:tc>
          <w:tcPr>
            <w:tcW w:w="867" w:type="dxa"/>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bCs/>
                <w:lang w:val="de-DE"/>
              </w:rPr>
            </w:pPr>
            <w:r>
              <w:rPr>
                <w:rFonts w:hint="default"/>
                <w:bCs/>
                <w:lang w:val="en-US"/>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6</w:t>
            </w:r>
            <w:r>
              <w:rPr>
                <w:bCs/>
                <w:lang w:val="de-DE"/>
              </w:rPr>
              <w:sym w:font="Symbol" w:char="F0B8"/>
            </w:r>
            <w:r>
              <w:rPr>
                <w:rFonts w:hint="default"/>
                <w:bCs/>
                <w:lang w:val="en-US"/>
              </w:rPr>
              <w:t>7</w:t>
            </w:r>
          </w:p>
        </w:tc>
        <w:tc>
          <w:tcPr>
            <w:tcW w:w="2536" w:type="pct"/>
            <w:tcBorders>
              <w:top w:val="single" w:color="auto" w:sz="8" w:space="0"/>
            </w:tcBorders>
            <w:shd w:val="clear" w:color="auto" w:fill="auto"/>
            <w:vAlign w:val="center"/>
          </w:tcPr>
          <w:p>
            <w:pPr>
              <w:pStyle w:val="10"/>
              <w:spacing w:before="60" w:beforeAutospacing="0" w:after="60" w:afterAutospacing="0"/>
              <w:rPr>
                <w:rFonts w:hint="default"/>
                <w:b/>
                <w:bCs/>
                <w:iCs/>
                <w:color w:val="auto"/>
                <w:lang w:val="en-US"/>
              </w:rPr>
            </w:pPr>
            <w:r>
              <w:rPr>
                <w:b/>
                <w:i/>
              </w:rPr>
              <w:t xml:space="preserve">Chương </w:t>
            </w:r>
            <w:r>
              <w:rPr>
                <w:rFonts w:hint="default"/>
                <w:b/>
                <w:i/>
                <w:lang w:val="en-US"/>
              </w:rPr>
              <w:t>4</w:t>
            </w:r>
            <w:r>
              <w:rPr>
                <w:b/>
                <w:i/>
              </w:rPr>
              <w:t xml:space="preserve">: </w:t>
            </w:r>
            <w:r>
              <w:rPr>
                <w:rFonts w:hint="default"/>
                <w:b/>
                <w:i w:val="0"/>
                <w:iCs/>
                <w:lang w:val="en-US"/>
              </w:rPr>
              <w:t>CHẤT THUẦN KHIẾT</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vAlign w:val="top"/>
          </w:tcPr>
          <w:p>
            <w:pPr>
              <w:pStyle w:val="10"/>
              <w:jc w:val="center"/>
              <w:rPr>
                <w:bCs/>
                <w:lang w:val="de-DE"/>
              </w:rPr>
            </w:pPr>
          </w:p>
        </w:tc>
        <w:tc>
          <w:tcPr>
            <w:tcW w:w="546" w:type="pct"/>
            <w:tcBorders>
              <w:top w:val="single" w:color="auto" w:sz="8" w:space="0"/>
              <w:right w:val="single" w:color="auto" w:sz="8" w:space="0"/>
            </w:tcBorders>
            <w:vAlign w:val="top"/>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6"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rPr>
                <w:rFonts w:hint="default"/>
                <w:bCs/>
                <w:lang w:val="en-US"/>
              </w:rPr>
            </w:pPr>
            <w:r>
              <w:rPr>
                <w:rFonts w:hint="default"/>
                <w:bCs/>
                <w:lang w:val="en-US"/>
              </w:rPr>
              <w:t>+ Tổng quát</w:t>
            </w:r>
          </w:p>
          <w:p>
            <w:pPr>
              <w:ind w:left="128"/>
              <w:jc w:val="both"/>
              <w:rPr>
                <w:rFonts w:hint="default"/>
                <w:bCs/>
                <w:lang w:val="en-US"/>
              </w:rPr>
            </w:pPr>
            <w:r>
              <w:rPr>
                <w:rFonts w:hint="default"/>
                <w:bCs/>
                <w:lang w:val="en-US"/>
              </w:rPr>
              <w:t>+ Đại cương về sự hóa hơi của môi chất lỏng</w:t>
            </w:r>
          </w:p>
          <w:p>
            <w:pPr>
              <w:ind w:left="128"/>
              <w:jc w:val="both"/>
              <w:rPr>
                <w:rFonts w:hint="default"/>
                <w:bCs/>
                <w:lang w:val="en-US"/>
              </w:rPr>
            </w:pPr>
            <w:r>
              <w:rPr>
                <w:rFonts w:hint="default"/>
                <w:bCs/>
                <w:lang w:val="en-US"/>
              </w:rPr>
              <w:t>+ Giản đồ khối biểu diễn quan hệ p-v-T của các chất thuần khiết</w:t>
            </w:r>
          </w:p>
          <w:p>
            <w:pPr>
              <w:ind w:left="128"/>
              <w:jc w:val="both"/>
              <w:rPr>
                <w:rFonts w:hint="default"/>
                <w:bCs/>
                <w:lang w:val="en-US"/>
              </w:rPr>
            </w:pPr>
            <w:r>
              <w:rPr>
                <w:rFonts w:hint="default"/>
                <w:bCs/>
                <w:lang w:val="en-US"/>
              </w:rPr>
              <w:t>+ Quá trình nóng chảy và quá trình thăng hoa</w:t>
            </w:r>
          </w:p>
          <w:p>
            <w:pPr>
              <w:ind w:left="128"/>
              <w:jc w:val="both"/>
              <w:rPr>
                <w:rFonts w:hint="default"/>
                <w:bCs/>
                <w:lang w:val="en-US"/>
              </w:rPr>
            </w:pPr>
            <w:r>
              <w:rPr>
                <w:rFonts w:hint="default"/>
                <w:bCs/>
                <w:lang w:val="en-US"/>
              </w:rPr>
              <w:t>+ Cách xác định thông số trạng thái của chất thuần khiết</w:t>
            </w:r>
          </w:p>
          <w:p>
            <w:pPr>
              <w:ind w:left="128"/>
              <w:jc w:val="both"/>
              <w:rPr>
                <w:rFonts w:hint="default"/>
                <w:bCs/>
                <w:lang w:val="en-US"/>
              </w:rPr>
            </w:pPr>
            <w:r>
              <w:rPr>
                <w:rFonts w:hint="default"/>
                <w:bCs/>
                <w:lang w:val="en-US"/>
              </w:rPr>
              <w:t>+ Các quá trình nhiệt động cơ bản</w:t>
            </w:r>
          </w:p>
        </w:tc>
        <w:tc>
          <w:tcPr>
            <w:tcW w:w="931" w:type="dxa"/>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bCs/>
                <w:lang w:val="de-DE"/>
              </w:rPr>
            </w:pPr>
            <w:r>
              <w:rPr>
                <w:rFonts w:hint="default"/>
                <w:bCs/>
                <w:lang w:val="en-US"/>
              </w:rPr>
              <w:t>CLO6</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bCs/>
                <w:lang w:val="de-DE"/>
              </w:rPr>
            </w:pPr>
            <w:r>
              <w:rPr>
                <w:rFonts w:hint="default"/>
                <w:bCs/>
                <w:lang w:val="en-US"/>
              </w:rPr>
              <w:t>3</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6"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2</w:t>
            </w:r>
            <w:r>
              <w:rPr>
                <w:bCs/>
                <w:i/>
                <w:lang w:val="de-DE"/>
              </w:rPr>
              <w:t>)</w:t>
            </w:r>
          </w:p>
          <w:p>
            <w:pPr>
              <w:ind w:left="128"/>
              <w:jc w:val="both"/>
              <w:rPr>
                <w:rFonts w:hint="default"/>
                <w:bCs/>
                <w:lang w:val="en-US"/>
              </w:rPr>
            </w:pPr>
            <w:r>
              <w:rPr>
                <w:rFonts w:hint="default"/>
                <w:bCs/>
                <w:lang w:val="en-US"/>
              </w:rPr>
              <w:t>+ Nghiên cứu tài liệu về chất thuần khiết</w:t>
            </w:r>
          </w:p>
          <w:p>
            <w:pPr>
              <w:ind w:left="128"/>
              <w:jc w:val="both"/>
              <w:rPr>
                <w:rFonts w:hint="default"/>
                <w:bCs/>
                <w:lang w:val="en-US"/>
              </w:rPr>
            </w:pPr>
            <w:r>
              <w:rPr>
                <w:rFonts w:hint="default"/>
                <w:bCs/>
                <w:lang w:val="en-US"/>
              </w:rPr>
              <w:t>+ Làm bài tập về nhà</w:t>
            </w:r>
          </w:p>
        </w:tc>
        <w:tc>
          <w:tcPr>
            <w:tcW w:w="931" w:type="dxa"/>
            <w:tcBorders>
              <w:bottom w:val="single" w:color="auto" w:sz="8" w:space="0"/>
            </w:tcBorders>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bCs/>
                <w:lang w:val="de-DE"/>
              </w:rPr>
            </w:pPr>
            <w:r>
              <w:rPr>
                <w:rFonts w:hint="default"/>
                <w:bCs/>
                <w:lang w:val="en-US"/>
              </w:rPr>
              <w:t>CLO6</w:t>
            </w:r>
          </w:p>
        </w:tc>
        <w:tc>
          <w:tcPr>
            <w:tcW w:w="867" w:type="dxa"/>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bCs/>
                <w:lang w:val="de-DE"/>
              </w:rPr>
            </w:pPr>
            <w:r>
              <w:rPr>
                <w:rFonts w:hint="default"/>
                <w:bCs/>
                <w:lang w:val="en-US"/>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bCs/>
                <w:lang w:val="de-DE"/>
              </w:rPr>
            </w:pPr>
            <w:r>
              <w:rPr>
                <w:rFonts w:hint="default"/>
                <w:bCs/>
                <w:lang w:val="en-US"/>
              </w:rPr>
              <w:t>8</w:t>
            </w:r>
            <w:r>
              <w:rPr>
                <w:bCs/>
                <w:lang w:val="de-DE"/>
              </w:rPr>
              <w:t>-</w:t>
            </w:r>
            <w:r>
              <w:rPr>
                <w:rFonts w:hint="default"/>
                <w:bCs/>
                <w:lang w:val="en-US"/>
              </w:rPr>
              <w:t>9</w:t>
            </w:r>
          </w:p>
        </w:tc>
        <w:tc>
          <w:tcPr>
            <w:tcW w:w="2536" w:type="pct"/>
            <w:tcBorders>
              <w:top w:val="single" w:color="auto" w:sz="8" w:space="0"/>
            </w:tcBorders>
            <w:shd w:val="clear" w:color="auto" w:fill="auto"/>
            <w:vAlign w:val="center"/>
          </w:tcPr>
          <w:p>
            <w:pPr>
              <w:pStyle w:val="10"/>
              <w:spacing w:before="60" w:beforeAutospacing="0" w:after="60" w:afterAutospacing="0"/>
              <w:rPr>
                <w:rFonts w:hint="default"/>
                <w:bCs/>
                <w:color w:val="auto"/>
                <w:lang w:val="en-US"/>
              </w:rPr>
            </w:pPr>
            <w:r>
              <w:rPr>
                <w:rFonts w:hint="default"/>
                <w:b/>
                <w:i/>
                <w:iCs/>
                <w:lang w:val="en-US"/>
              </w:rPr>
              <w:t>Chương 5:</w:t>
            </w:r>
            <w:r>
              <w:rPr>
                <w:rFonts w:hint="default"/>
                <w:b/>
                <w:lang w:val="en-US"/>
              </w:rPr>
              <w:t xml:space="preserve"> </w:t>
            </w:r>
            <w:r>
              <w:rPr>
                <w:b/>
              </w:rPr>
              <w:t xml:space="preserve">CÁC QUÁ TRÌNH </w:t>
            </w:r>
            <w:r>
              <w:rPr>
                <w:rFonts w:hint="default"/>
                <w:b/>
                <w:lang w:val="en-US"/>
              </w:rPr>
              <w:t>NÉN KHÍ VÀ HƠI</w:t>
            </w:r>
          </w:p>
        </w:tc>
        <w:tc>
          <w:tcPr>
            <w:tcW w:w="483" w:type="pct"/>
            <w:tcBorders>
              <w:top w:val="single" w:color="auto" w:sz="8" w:space="0"/>
            </w:tcBorders>
            <w:shd w:val="clear" w:color="auto" w:fill="auto"/>
            <w:vAlign w:val="top"/>
          </w:tcPr>
          <w:p>
            <w:pPr>
              <w:pStyle w:val="10"/>
              <w:jc w:val="center"/>
              <w:rPr>
                <w:bCs/>
                <w:color w:val="auto"/>
                <w:lang w:val="de-DE"/>
              </w:rPr>
            </w:pPr>
          </w:p>
        </w:tc>
        <w:tc>
          <w:tcPr>
            <w:tcW w:w="450" w:type="pct"/>
            <w:tcBorders>
              <w:top w:val="single" w:color="auto" w:sz="8" w:space="0"/>
            </w:tcBorders>
            <w:vAlign w:val="top"/>
          </w:tcPr>
          <w:p>
            <w:pPr>
              <w:spacing w:before="60" w:after="60"/>
              <w:jc w:val="center"/>
              <w:rPr>
                <w:bCs/>
                <w:lang w:val="de-DE"/>
              </w:rPr>
            </w:pPr>
          </w:p>
        </w:tc>
        <w:tc>
          <w:tcPr>
            <w:tcW w:w="547" w:type="pct"/>
            <w:tcBorders>
              <w:top w:val="single" w:color="auto" w:sz="8" w:space="0"/>
            </w:tcBorders>
            <w:vAlign w:val="top"/>
          </w:tcPr>
          <w:p>
            <w:pPr>
              <w:pStyle w:val="10"/>
              <w:jc w:val="center"/>
              <w:rPr>
                <w:bCs/>
                <w:lang w:val="de-DE"/>
              </w:rPr>
            </w:pPr>
          </w:p>
        </w:tc>
        <w:tc>
          <w:tcPr>
            <w:tcW w:w="546" w:type="pct"/>
            <w:tcBorders>
              <w:top w:val="single" w:color="auto" w:sz="8" w:space="0"/>
              <w:right w:val="single" w:color="auto" w:sz="8" w:space="0"/>
            </w:tcBorders>
            <w:vAlign w:val="top"/>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rPr>
                <w:bCs/>
                <w:lang w:val="de-DE"/>
              </w:rPr>
            </w:pPr>
          </w:p>
        </w:tc>
        <w:tc>
          <w:tcPr>
            <w:tcW w:w="2536" w:type="pct"/>
            <w:shd w:val="clear" w:color="auto" w:fill="auto"/>
            <w:vAlign w:val="top"/>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rPr>
                <w:rFonts w:hint="default"/>
                <w:lang w:val="en-US"/>
              </w:rPr>
            </w:pPr>
            <w:r>
              <w:rPr>
                <w:lang w:val="de-DE"/>
              </w:rPr>
              <w:t>+</w:t>
            </w:r>
            <w:r>
              <w:t xml:space="preserve"> </w:t>
            </w:r>
            <w:r>
              <w:rPr>
                <w:rFonts w:hint="default"/>
                <w:lang w:val="en-US"/>
              </w:rPr>
              <w:t>Khái niệm chung</w:t>
            </w:r>
          </w:p>
          <w:p>
            <w:pPr>
              <w:ind w:left="128"/>
              <w:jc w:val="both"/>
              <w:rPr>
                <w:rFonts w:hint="default"/>
                <w:lang w:val="en-US"/>
              </w:rPr>
            </w:pPr>
            <w:r>
              <w:rPr>
                <w:rFonts w:hint="default"/>
                <w:lang w:val="en-US"/>
              </w:rPr>
              <w:t>+ Các quá trình cơ bản của máy nén piston 1 cấp nén</w:t>
            </w:r>
          </w:p>
          <w:p>
            <w:pPr>
              <w:ind w:left="128"/>
              <w:jc w:val="both"/>
              <w:rPr>
                <w:rFonts w:hint="default"/>
                <w:lang w:val="en-US"/>
              </w:rPr>
            </w:pPr>
            <w:r>
              <w:rPr>
                <w:rFonts w:hint="default"/>
                <w:lang w:val="en-US"/>
              </w:rPr>
              <w:t>+ Công tiêu hao của máy nén</w:t>
            </w:r>
          </w:p>
          <w:p>
            <w:pPr>
              <w:ind w:left="128"/>
              <w:jc w:val="both"/>
              <w:rPr>
                <w:rFonts w:hint="default"/>
                <w:lang w:val="en-US"/>
              </w:rPr>
            </w:pPr>
            <w:r>
              <w:rPr>
                <w:rFonts w:hint="default"/>
                <w:lang w:val="en-US"/>
              </w:rPr>
              <w:t>+ Tác hại của dung tích thừa</w:t>
            </w:r>
          </w:p>
          <w:p>
            <w:pPr>
              <w:ind w:left="128"/>
              <w:jc w:val="both"/>
              <w:rPr>
                <w:rFonts w:hint="default"/>
                <w:lang w:val="en-US"/>
              </w:rPr>
            </w:pPr>
            <w:r>
              <w:rPr>
                <w:rFonts w:hint="default"/>
                <w:lang w:val="en-US"/>
              </w:rPr>
              <w:t>+ Máy nén nhiều cấp</w:t>
            </w:r>
          </w:p>
          <w:p>
            <w:pPr>
              <w:ind w:left="128"/>
              <w:jc w:val="both"/>
              <w:rPr>
                <w:rFonts w:hint="default"/>
                <w:lang w:val="en-US"/>
              </w:rPr>
            </w:pPr>
            <w:r>
              <w:rPr>
                <w:rFonts w:hint="default"/>
                <w:lang w:val="en-US"/>
              </w:rPr>
              <w:t>+ Máy nén tuabin</w:t>
            </w:r>
          </w:p>
          <w:p>
            <w:pPr>
              <w:ind w:left="128"/>
              <w:jc w:val="both"/>
              <w:rPr>
                <w:rFonts w:hint="default"/>
                <w:lang w:val="en-US"/>
              </w:rPr>
            </w:pPr>
            <w:r>
              <w:rPr>
                <w:rFonts w:hint="default"/>
                <w:lang w:val="en-US"/>
              </w:rPr>
              <w:t>+ Suất tiêu hao và hiệu suất của máy nén</w:t>
            </w:r>
          </w:p>
          <w:p>
            <w:pPr>
              <w:ind w:left="128"/>
              <w:jc w:val="both"/>
              <w:rPr>
                <w:rFonts w:hint="default"/>
                <w:lang w:val="en-US"/>
              </w:rPr>
            </w:pPr>
            <w:r>
              <w:rPr>
                <w:rFonts w:hint="default"/>
                <w:lang w:val="en-US"/>
              </w:rPr>
              <w:t>+ Máy nén kiểu phun</w:t>
            </w:r>
          </w:p>
          <w:p>
            <w:pPr>
              <w:ind w:left="128" w:leftChars="0"/>
              <w:jc w:val="both"/>
              <w:rPr>
                <w:lang w:val="de-DE"/>
              </w:rPr>
            </w:pPr>
          </w:p>
        </w:tc>
        <w:tc>
          <w:tcPr>
            <w:tcW w:w="483" w:type="pct"/>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bCs/>
                <w:lang w:val="de-DE"/>
              </w:rPr>
            </w:pPr>
          </w:p>
        </w:tc>
        <w:tc>
          <w:tcPr>
            <w:tcW w:w="450" w:type="pct"/>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rFonts w:hint="default"/>
                <w:bCs/>
                <w:lang w:val="en-US"/>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6" w:type="pct"/>
            <w:tcBorders>
              <w:bottom w:val="single" w:color="auto" w:sz="8" w:space="0"/>
            </w:tcBorders>
            <w:shd w:val="clear" w:color="auto" w:fill="auto"/>
            <w:vAlign w:val="top"/>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2</w:t>
            </w:r>
            <w:r>
              <w:rPr>
                <w:bCs/>
                <w:i/>
                <w:lang w:val="de-DE"/>
              </w:rPr>
              <w:t>)</w:t>
            </w:r>
          </w:p>
          <w:p>
            <w:pPr>
              <w:ind w:left="128"/>
              <w:jc w:val="both"/>
            </w:pPr>
            <w:r>
              <w:t>+ Tìm hiểu về bản chất của quá trình nén khí trong máy nén piston.</w:t>
            </w:r>
          </w:p>
          <w:p>
            <w:pPr>
              <w:ind w:left="128" w:leftChars="0"/>
              <w:jc w:val="both"/>
              <w:rPr>
                <w:bCs/>
                <w:lang w:val="de-DE"/>
              </w:rPr>
            </w:pPr>
            <w:r>
              <w:t>+ Tìm hiểu về nguyên lý máy nén Piston nhiều cấp có làm mát trung gian.</w:t>
            </w:r>
          </w:p>
        </w:tc>
        <w:tc>
          <w:tcPr>
            <w:tcW w:w="931" w:type="dxa"/>
            <w:tcBorders>
              <w:bottom w:val="single" w:color="auto" w:sz="8" w:space="0"/>
            </w:tcBorders>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bCs/>
                <w:lang w:val="de-DE"/>
              </w:rPr>
            </w:pPr>
            <w:r>
              <w:rPr>
                <w:rFonts w:hint="default"/>
                <w:bCs/>
                <w:lang w:val="en-US"/>
              </w:rPr>
              <w:t>CLO4</w:t>
            </w:r>
          </w:p>
        </w:tc>
        <w:tc>
          <w:tcPr>
            <w:tcW w:w="867" w:type="dxa"/>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r>
              <w:rPr>
                <w:rFonts w:hint="default"/>
                <w:bCs/>
                <w:lang w:val="en-US"/>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bCs/>
                <w:lang w:val="de-DE"/>
              </w:rPr>
              <w:t>1</w:t>
            </w:r>
            <w:r>
              <w:rPr>
                <w:rFonts w:hint="default"/>
                <w:bCs/>
                <w:lang w:val="en-US"/>
              </w:rPr>
              <w:t>0</w:t>
            </w:r>
            <w:r>
              <w:rPr>
                <w:bCs/>
                <w:lang w:val="de-DE"/>
              </w:rPr>
              <w:t>-1</w:t>
            </w:r>
            <w:r>
              <w:rPr>
                <w:rFonts w:hint="default"/>
                <w:bCs/>
                <w:lang w:val="en-US"/>
              </w:rPr>
              <w:t>1</w:t>
            </w:r>
          </w:p>
        </w:tc>
        <w:tc>
          <w:tcPr>
            <w:tcW w:w="2536"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i/>
              </w:rPr>
              <w:t xml:space="preserve">Chương </w:t>
            </w:r>
            <w:r>
              <w:rPr>
                <w:rFonts w:hint="default"/>
                <w:b/>
                <w:i/>
                <w:lang w:val="en-US"/>
              </w:rPr>
              <w:t>6</w:t>
            </w:r>
            <w:r>
              <w:rPr>
                <w:b/>
                <w:i/>
              </w:rPr>
              <w:t xml:space="preserve">: </w:t>
            </w:r>
            <w:r>
              <w:rPr>
                <w:b/>
              </w:rPr>
              <w:t>CHU TRÌNH THUẬN CHIỀU</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vAlign w:val="top"/>
          </w:tcPr>
          <w:p>
            <w:pPr>
              <w:pStyle w:val="10"/>
              <w:jc w:val="center"/>
              <w:rPr>
                <w:bCs/>
                <w:lang w:val="de-DE"/>
              </w:rPr>
            </w:pPr>
          </w:p>
        </w:tc>
        <w:tc>
          <w:tcPr>
            <w:tcW w:w="546" w:type="pct"/>
            <w:tcBorders>
              <w:top w:val="single" w:color="auto" w:sz="8" w:space="0"/>
              <w:right w:val="single" w:color="auto" w:sz="8" w:space="0"/>
            </w:tcBorders>
            <w:vAlign w:val="top"/>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rPr>
                <w:bCs/>
                <w:lang w:val="de-DE"/>
              </w:rPr>
            </w:pPr>
          </w:p>
        </w:tc>
        <w:tc>
          <w:tcPr>
            <w:tcW w:w="2536"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pPr>
            <w:r>
              <w:t>+ Định nghĩa và phân loại.</w:t>
            </w:r>
          </w:p>
          <w:p>
            <w:pPr>
              <w:ind w:left="128"/>
              <w:jc w:val="both"/>
            </w:pPr>
            <w:r>
              <w:t>+ Các chu trình động cơ đốt trong kiểu piston.</w:t>
            </w:r>
          </w:p>
          <w:p>
            <w:pPr>
              <w:ind w:left="128"/>
              <w:jc w:val="both"/>
            </w:pPr>
            <w:r>
              <w:t>+ Chu trình turbine khí.</w:t>
            </w:r>
          </w:p>
          <w:p>
            <w:pPr>
              <w:ind w:left="128"/>
              <w:jc w:val="both"/>
            </w:pPr>
            <w:r>
              <w:t>+ Chu trình động cơ phản lực.</w:t>
            </w:r>
          </w:p>
          <w:p>
            <w:pPr>
              <w:ind w:left="128"/>
              <w:jc w:val="both"/>
            </w:pPr>
            <w:r>
              <w:t>+ Chu trình thiết bị động lực hơi nước.</w:t>
            </w:r>
          </w:p>
          <w:p>
            <w:pPr>
              <w:ind w:left="128"/>
              <w:jc w:val="both"/>
            </w:pPr>
            <w:r>
              <w:t>+ Bài tập.</w:t>
            </w:r>
          </w:p>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rFonts w:hint="default"/>
                <w:bCs/>
                <w:lang w:val="en-US"/>
              </w:rPr>
            </w:pPr>
            <w:r>
              <w:rPr>
                <w:rFonts w:hint="default"/>
                <w:bCs/>
                <w:lang w:val="en-US"/>
              </w:rPr>
              <w:t>CLO6</w:t>
            </w:r>
          </w:p>
          <w:p>
            <w:pPr>
              <w:spacing w:before="60" w:after="60"/>
              <w:jc w:val="center"/>
              <w:rPr>
                <w:bCs/>
                <w:lang w:val="de-DE"/>
              </w:rPr>
            </w:pP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6"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12</w:t>
            </w:r>
            <w:r>
              <w:rPr>
                <w:bCs/>
                <w:i/>
                <w:lang w:val="de-DE"/>
              </w:rPr>
              <w:t>)</w:t>
            </w:r>
          </w:p>
          <w:p>
            <w:pPr>
              <w:jc w:val="both"/>
            </w:pPr>
            <w:r>
              <w:t>+ Nghiên cứu các phương pháp xác định các thành phần nhiệt nhận và nhiệt nhả cũng như hiệu suất nhiệt của các chu trình thuận chiều.</w:t>
            </w:r>
          </w:p>
          <w:p>
            <w:pPr>
              <w:spacing w:before="120" w:after="120"/>
              <w:rPr>
                <w:bCs/>
                <w:lang w:val="de-DE"/>
              </w:rPr>
            </w:pPr>
            <w:r>
              <w:t>+ Tìm hiểu về các phương pháp nhằm nâng cao hiệu quả làm việc của chu trình.</w:t>
            </w:r>
          </w:p>
        </w:tc>
        <w:tc>
          <w:tcPr>
            <w:tcW w:w="931" w:type="dxa"/>
            <w:tcBorders>
              <w:bottom w:val="single" w:color="auto" w:sz="8" w:space="0"/>
            </w:tcBorders>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bCs/>
                <w:lang w:val="de-DE"/>
              </w:rPr>
            </w:pPr>
            <w:r>
              <w:rPr>
                <w:rFonts w:hint="default"/>
                <w:bCs/>
                <w:lang w:val="en-US"/>
              </w:rPr>
              <w:t>CLO6</w:t>
            </w:r>
          </w:p>
        </w:tc>
        <w:tc>
          <w:tcPr>
            <w:tcW w:w="867" w:type="dxa"/>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bCs/>
                <w:lang w:val="de-DE"/>
              </w:rPr>
            </w:pPr>
            <w:r>
              <w:rPr>
                <w:rFonts w:hint="default"/>
                <w:bCs/>
                <w:lang w:val="en-US"/>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rPr>
                <w:rFonts w:hint="default"/>
                <w:bCs/>
                <w:lang w:val="en-US"/>
              </w:rPr>
            </w:pPr>
            <w:r>
              <w:rPr>
                <w:rFonts w:hint="default"/>
                <w:bCs/>
                <w:lang w:val="en-US"/>
              </w:rPr>
              <w:t>12-13</w:t>
            </w:r>
          </w:p>
        </w:tc>
        <w:tc>
          <w:tcPr>
            <w:tcW w:w="2536" w:type="pct"/>
            <w:tcBorders>
              <w:top w:val="single" w:color="auto" w:sz="8" w:space="0"/>
            </w:tcBorders>
            <w:shd w:val="clear" w:color="auto" w:fill="auto"/>
          </w:tcPr>
          <w:p>
            <w:pPr>
              <w:spacing w:before="120" w:after="120"/>
            </w:pPr>
            <w:r>
              <w:rPr>
                <w:b/>
                <w:i/>
              </w:rPr>
              <w:t xml:space="preserve">Chương </w:t>
            </w:r>
            <w:r>
              <w:rPr>
                <w:rFonts w:hint="default"/>
                <w:b/>
                <w:i/>
                <w:lang w:val="en-US"/>
              </w:rPr>
              <w:t>7</w:t>
            </w:r>
            <w:r>
              <w:rPr>
                <w:b/>
                <w:i/>
              </w:rPr>
              <w:t>:</w:t>
            </w:r>
            <w:r>
              <w:rPr>
                <w:b/>
              </w:rPr>
              <w:t xml:space="preserve"> CHU TRÌNH NGƯỢC CHIỀU</w:t>
            </w:r>
          </w:p>
        </w:tc>
        <w:tc>
          <w:tcPr>
            <w:tcW w:w="483" w:type="pct"/>
            <w:tcBorders>
              <w:top w:val="single" w:color="auto" w:sz="8" w:space="0"/>
            </w:tcBorders>
            <w:shd w:val="clear" w:color="auto" w:fill="auto"/>
          </w:tcPr>
          <w:p>
            <w:pPr>
              <w:spacing w:before="60" w:after="60"/>
              <w:jc w:val="center"/>
              <w:rPr>
                <w:bCs/>
                <w:lang w:val="de-DE" w:eastAsia="vi-VN"/>
              </w:rPr>
            </w:pPr>
          </w:p>
        </w:tc>
        <w:tc>
          <w:tcPr>
            <w:tcW w:w="450" w:type="pct"/>
            <w:tcBorders>
              <w:top w:val="single" w:color="auto" w:sz="8" w:space="0"/>
            </w:tcBorders>
          </w:tcPr>
          <w:p>
            <w:pPr>
              <w:spacing w:before="60" w:after="60"/>
              <w:jc w:val="center"/>
              <w:rPr>
                <w:bCs/>
                <w:lang w:val="de-DE" w:eastAsia="vi-VN"/>
              </w:rPr>
            </w:pPr>
          </w:p>
        </w:tc>
        <w:tc>
          <w:tcPr>
            <w:tcW w:w="547" w:type="pct"/>
            <w:tcBorders>
              <w:top w:val="single" w:color="auto" w:sz="8" w:space="0"/>
            </w:tcBorders>
            <w:vAlign w:val="top"/>
          </w:tcPr>
          <w:p>
            <w:pPr>
              <w:spacing w:before="60" w:after="60"/>
              <w:jc w:val="center"/>
              <w:rPr>
                <w:bCs/>
                <w:lang w:val="de-DE"/>
              </w:rPr>
            </w:pPr>
          </w:p>
        </w:tc>
        <w:tc>
          <w:tcPr>
            <w:tcW w:w="546" w:type="pct"/>
            <w:tcBorders>
              <w:top w:val="single" w:color="auto" w:sz="8" w:space="0"/>
              <w:right w:val="single" w:color="auto" w:sz="8" w:space="0"/>
            </w:tcBorders>
            <w:vAlign w:val="top"/>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rPr>
                <w:bCs/>
                <w:lang w:val="de-DE"/>
              </w:rPr>
            </w:pPr>
          </w:p>
        </w:tc>
        <w:tc>
          <w:tcPr>
            <w:tcW w:w="2536" w:type="pct"/>
            <w:shd w:val="clear" w:color="auto" w:fill="auto"/>
            <w:vAlign w:val="top"/>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pPr>
            <w:r>
              <w:t>+ Định nghĩa và phân loại.</w:t>
            </w:r>
          </w:p>
          <w:p>
            <w:pPr>
              <w:ind w:left="128"/>
              <w:jc w:val="both"/>
            </w:pPr>
            <w:r>
              <w:t>+ Chu trình máy lạnh dùng không khí.</w:t>
            </w:r>
          </w:p>
          <w:p>
            <w:pPr>
              <w:ind w:left="128"/>
              <w:jc w:val="both"/>
            </w:pPr>
            <w:r>
              <w:t>+ Chu trình máy lạnh dùng hơi.</w:t>
            </w:r>
          </w:p>
        </w:tc>
        <w:tc>
          <w:tcPr>
            <w:tcW w:w="931" w:type="dxa"/>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bCs/>
                <w:lang w:val="de-DE" w:eastAsia="vi-VN"/>
              </w:rPr>
            </w:pPr>
            <w:r>
              <w:rPr>
                <w:rFonts w:hint="default"/>
                <w:bCs/>
                <w:lang w:val="en-US"/>
              </w:rPr>
              <w:t>CLO6</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bCs/>
                <w:lang w:val="de-DE" w:eastAsia="vi-VN"/>
              </w:rPr>
            </w:pPr>
            <w:r>
              <w:rPr>
                <w:rFonts w:hint="default"/>
                <w:bCs/>
                <w:lang w:val="en-US"/>
              </w:rPr>
              <w:t>3</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6" w:type="pct"/>
            <w:tcBorders>
              <w:bottom w:val="single" w:color="auto" w:sz="8" w:space="0"/>
            </w:tcBorders>
            <w:shd w:val="clear" w:color="auto" w:fill="auto"/>
            <w:vAlign w:val="top"/>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12</w:t>
            </w:r>
            <w:r>
              <w:rPr>
                <w:bCs/>
                <w:i/>
                <w:lang w:val="de-DE"/>
              </w:rPr>
              <w:t>)</w:t>
            </w:r>
          </w:p>
          <w:p>
            <w:pPr>
              <w:ind w:left="128"/>
              <w:jc w:val="both"/>
            </w:pPr>
            <w:r>
              <w:t>+ Tìm hiểu về nguyên lý làm việc của máy lạnh.</w:t>
            </w:r>
          </w:p>
          <w:p>
            <w:pPr>
              <w:ind w:left="128"/>
              <w:jc w:val="both"/>
            </w:pPr>
            <w:r>
              <w:t>+ Nghiên cứu sự khác biệt giữa máy lạnh dùng khí và dùng hơi.</w:t>
            </w:r>
          </w:p>
          <w:p>
            <w:pPr>
              <w:ind w:left="128"/>
              <w:jc w:val="both"/>
            </w:pPr>
            <w:r>
              <w:t>+ Tìm hiểu về các loại máy lạnh hấp thụ và ejecteur khác.</w:t>
            </w:r>
          </w:p>
        </w:tc>
        <w:tc>
          <w:tcPr>
            <w:tcW w:w="931" w:type="dxa"/>
            <w:tcBorders>
              <w:bottom w:val="single" w:color="auto" w:sz="8" w:space="0"/>
            </w:tcBorders>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bCs/>
                <w:lang w:val="de-DE" w:eastAsia="vi-VN"/>
              </w:rPr>
            </w:pPr>
            <w:r>
              <w:rPr>
                <w:rFonts w:hint="default"/>
                <w:bCs/>
                <w:lang w:val="en-US"/>
              </w:rPr>
              <w:t>CLO6</w:t>
            </w:r>
          </w:p>
        </w:tc>
        <w:tc>
          <w:tcPr>
            <w:tcW w:w="867" w:type="dxa"/>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bCs/>
                <w:lang w:val="de-DE" w:eastAsia="vi-VN"/>
              </w:rPr>
            </w:pPr>
            <w:r>
              <w:rPr>
                <w:rFonts w:hint="default"/>
                <w:bCs/>
                <w:lang w:val="en-US"/>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rPr>
                <w:rFonts w:hint="default"/>
                <w:bCs/>
                <w:lang w:val="en-US"/>
              </w:rPr>
            </w:pPr>
            <w:r>
              <w:rPr>
                <w:rFonts w:hint="default"/>
                <w:bCs/>
                <w:lang w:val="en-US"/>
              </w:rPr>
              <w:t>14-15</w:t>
            </w:r>
          </w:p>
        </w:tc>
        <w:tc>
          <w:tcPr>
            <w:tcW w:w="2536" w:type="pct"/>
            <w:tcBorders>
              <w:top w:val="single" w:color="auto" w:sz="8" w:space="0"/>
            </w:tcBorders>
            <w:shd w:val="clear" w:color="auto" w:fill="auto"/>
            <w:vAlign w:val="center"/>
          </w:tcPr>
          <w:p>
            <w:pPr>
              <w:jc w:val="both"/>
              <w:rPr>
                <w:rFonts w:hint="default"/>
                <w:lang w:val="en-US"/>
              </w:rPr>
            </w:pPr>
            <w:r>
              <w:rPr>
                <w:rFonts w:hint="default"/>
                <w:b/>
                <w:bCs/>
                <w:i/>
                <w:iCs/>
                <w:lang w:val="en-US"/>
              </w:rPr>
              <w:t>Chương 8:</w:t>
            </w:r>
            <w:r>
              <w:rPr>
                <w:rFonts w:hint="default"/>
                <w:b/>
                <w:bCs/>
                <w:lang w:val="en-US"/>
              </w:rPr>
              <w:t xml:space="preserve"> KHÔNG KHÍ ẨM</w:t>
            </w:r>
          </w:p>
        </w:tc>
        <w:tc>
          <w:tcPr>
            <w:tcW w:w="483" w:type="pct"/>
            <w:tcBorders>
              <w:top w:val="single" w:color="auto" w:sz="8" w:space="0"/>
            </w:tcBorders>
            <w:shd w:val="clear" w:color="auto" w:fill="auto"/>
            <w:vAlign w:val="center"/>
          </w:tcPr>
          <w:p>
            <w:pPr>
              <w:spacing w:before="60" w:after="60"/>
              <w:jc w:val="center"/>
              <w:rPr>
                <w:bCs/>
                <w:lang w:val="de-DE" w:eastAsia="vi-VN"/>
              </w:rPr>
            </w:pPr>
          </w:p>
        </w:tc>
        <w:tc>
          <w:tcPr>
            <w:tcW w:w="450" w:type="pct"/>
            <w:tcBorders>
              <w:top w:val="single" w:color="auto" w:sz="8" w:space="0"/>
            </w:tcBorders>
            <w:vAlign w:val="center"/>
          </w:tcPr>
          <w:p>
            <w:pPr>
              <w:spacing w:before="60" w:after="60"/>
              <w:jc w:val="center"/>
              <w:rPr>
                <w:bCs/>
                <w:lang w:val="de-DE" w:eastAsia="vi-VN"/>
              </w:rPr>
            </w:pPr>
          </w:p>
        </w:tc>
        <w:tc>
          <w:tcPr>
            <w:tcW w:w="547" w:type="pct"/>
            <w:tcBorders>
              <w:top w:val="single" w:color="auto" w:sz="8" w:space="0"/>
            </w:tcBorders>
            <w:vAlign w:val="center"/>
          </w:tcPr>
          <w:p>
            <w:pPr>
              <w:spacing w:before="60" w:after="60"/>
              <w:jc w:val="center"/>
              <w:rPr>
                <w:bCs/>
                <w:lang w:val="de-DE"/>
              </w:rPr>
            </w:pPr>
          </w:p>
        </w:tc>
        <w:tc>
          <w:tcPr>
            <w:tcW w:w="546" w:type="pct"/>
            <w:tcBorders>
              <w:top w:val="single" w:color="auto" w:sz="8" w:space="0"/>
              <w:right w:val="single" w:color="auto" w:sz="8" w:space="0"/>
            </w:tcBorders>
            <w:vAlign w:val="center"/>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rPr>
                <w:bCs/>
                <w:lang w:val="de-DE"/>
              </w:rPr>
            </w:pPr>
          </w:p>
        </w:tc>
        <w:tc>
          <w:tcPr>
            <w:tcW w:w="2536" w:type="pct"/>
            <w:shd w:val="clear" w:color="auto" w:fill="auto"/>
            <w:vAlign w:val="top"/>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6</w:t>
            </w:r>
            <w:r>
              <w:rPr>
                <w:bCs/>
                <w:i/>
                <w:lang w:val="de-DE"/>
              </w:rPr>
              <w:t>)</w:t>
            </w:r>
          </w:p>
          <w:p>
            <w:pPr>
              <w:spacing w:before="60" w:after="60"/>
              <w:jc w:val="both"/>
              <w:rPr>
                <w:b/>
                <w:bCs/>
                <w:lang w:val="de-DE"/>
              </w:rPr>
            </w:pPr>
            <w:r>
              <w:rPr>
                <w:b/>
                <w:bCs/>
                <w:lang w:val="de-DE"/>
              </w:rPr>
              <w:t>Nội dung GD lý thuyết:</w:t>
            </w:r>
          </w:p>
          <w:p>
            <w:pPr>
              <w:ind w:left="128"/>
              <w:jc w:val="both"/>
              <w:rPr>
                <w:rFonts w:hint="default"/>
                <w:lang w:val="en-US"/>
              </w:rPr>
            </w:pPr>
            <w:r>
              <w:rPr>
                <w:rFonts w:hint="default"/>
                <w:lang w:val="en-US"/>
              </w:rPr>
              <w:t>+ Khái niệm cơ bản</w:t>
            </w:r>
          </w:p>
          <w:p>
            <w:pPr>
              <w:ind w:left="128"/>
              <w:jc w:val="both"/>
              <w:rPr>
                <w:rFonts w:hint="default"/>
                <w:lang w:val="en-US"/>
              </w:rPr>
            </w:pPr>
            <w:r>
              <w:rPr>
                <w:rFonts w:hint="default"/>
                <w:lang w:val="en-US"/>
              </w:rPr>
              <w:t>+ Các thông số đặc trưng của không khí ẩm</w:t>
            </w:r>
          </w:p>
          <w:p>
            <w:pPr>
              <w:ind w:left="128"/>
              <w:jc w:val="both"/>
              <w:rPr>
                <w:rFonts w:hint="default"/>
                <w:lang w:val="en-US"/>
              </w:rPr>
            </w:pPr>
            <w:r>
              <w:rPr>
                <w:rFonts w:hint="default"/>
                <w:lang w:val="en-US"/>
              </w:rPr>
              <w:t>+ Quá trình bảo hòa đoạn nhiệt và nhiệt độ bầu ướt</w:t>
            </w:r>
          </w:p>
          <w:p>
            <w:pPr>
              <w:ind w:left="128"/>
              <w:jc w:val="both"/>
              <w:rPr>
                <w:rFonts w:hint="default"/>
                <w:lang w:val="en-US"/>
              </w:rPr>
            </w:pPr>
            <w:r>
              <w:rPr>
                <w:rFonts w:hint="default"/>
                <w:lang w:val="en-US"/>
              </w:rPr>
              <w:t>+ Đồ thị không khí ẩm</w:t>
            </w:r>
          </w:p>
          <w:p>
            <w:pPr>
              <w:ind w:left="128"/>
              <w:jc w:val="both"/>
              <w:rPr>
                <w:rFonts w:hint="default"/>
                <w:lang w:val="en-US"/>
              </w:rPr>
            </w:pPr>
            <w:r>
              <w:rPr>
                <w:rFonts w:hint="default"/>
                <w:lang w:val="en-US"/>
              </w:rPr>
              <w:t>+ Các quá trình nhiệt động cơ bản và các ứng dụng</w:t>
            </w:r>
          </w:p>
        </w:tc>
        <w:tc>
          <w:tcPr>
            <w:tcW w:w="931" w:type="dxa"/>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bCs/>
                <w:lang w:val="de-DE" w:eastAsia="vi-VN"/>
              </w:rPr>
            </w:pPr>
            <w:r>
              <w:rPr>
                <w:rFonts w:hint="default"/>
                <w:bCs/>
                <w:lang w:val="en-US"/>
              </w:rPr>
              <w:t>CLO4</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rFonts w:hint="default"/>
                <w:bCs/>
                <w:lang w:val="en-US"/>
              </w:rPr>
              <w:t>3</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pStyle w:val="10"/>
              <w:spacing w:before="60" w:beforeAutospacing="0" w:after="60" w:afterAutospacing="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6" w:type="pct"/>
            <w:tcBorders>
              <w:bottom w:val="single" w:color="auto" w:sz="8" w:space="0"/>
            </w:tcBorders>
            <w:shd w:val="clear" w:color="auto" w:fill="auto"/>
            <w:vAlign w:val="top"/>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12</w:t>
            </w:r>
            <w:r>
              <w:rPr>
                <w:bCs/>
                <w:i/>
                <w:lang w:val="de-DE"/>
              </w:rPr>
              <w:t>)</w:t>
            </w:r>
          </w:p>
          <w:p>
            <w:pPr>
              <w:ind w:left="128"/>
              <w:jc w:val="both"/>
              <w:rPr>
                <w:rFonts w:hint="default"/>
                <w:lang w:val="en-US"/>
              </w:rPr>
            </w:pPr>
            <w:r>
              <w:rPr>
                <w:rFonts w:hint="default"/>
                <w:lang w:val="en-US"/>
              </w:rPr>
              <w:t>+ Giải bài tập xác định các thông số đặc trưng của không khí ẩm</w:t>
            </w:r>
          </w:p>
          <w:p>
            <w:pPr>
              <w:ind w:left="128"/>
              <w:jc w:val="both"/>
              <w:rPr>
                <w:rFonts w:hint="default"/>
                <w:lang w:val="en-US"/>
              </w:rPr>
            </w:pPr>
            <w:r>
              <w:rPr>
                <w:rFonts w:hint="default"/>
                <w:lang w:val="en-US"/>
              </w:rPr>
              <w:t>+ Giải bài tập các quá trình nhiệt động cơ bản của không khí ẩm</w:t>
            </w:r>
          </w:p>
        </w:tc>
        <w:tc>
          <w:tcPr>
            <w:tcW w:w="931" w:type="dxa"/>
            <w:tcBorders>
              <w:bottom w:val="single" w:color="auto" w:sz="8" w:space="0"/>
            </w:tcBorders>
            <w:shd w:val="clear" w:color="auto"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bCs/>
                <w:lang w:val="de-DE" w:eastAsia="vi-VN"/>
              </w:rPr>
            </w:pPr>
            <w:r>
              <w:rPr>
                <w:rFonts w:hint="default"/>
                <w:bCs/>
                <w:lang w:val="en-US"/>
              </w:rPr>
              <w:t>CLO4</w:t>
            </w:r>
          </w:p>
        </w:tc>
        <w:tc>
          <w:tcPr>
            <w:tcW w:w="867" w:type="dxa"/>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rFonts w:hint="default"/>
                <w:bCs/>
                <w:lang w:val="en-US"/>
              </w:rPr>
              <w:t>3</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lang w:val="de-DE"/>
              </w:rPr>
            </w:pPr>
            <w:r>
              <w:rPr>
                <w:rFonts w:hint="default"/>
                <w:bCs/>
                <w:lang w:val="en-US"/>
              </w:rPr>
              <w:t>Tự luận</w:t>
            </w:r>
          </w:p>
        </w:tc>
      </w:tr>
    </w:tbl>
    <w:p>
      <w:pPr>
        <w:numPr>
          <w:ilvl w:val="0"/>
          <w:numId w:val="1"/>
        </w:numPr>
        <w:tabs>
          <w:tab w:val="left" w:pos="450"/>
        </w:tabs>
        <w:spacing w:before="60" w:after="60"/>
        <w:ind w:hanging="720"/>
        <w:jc w:val="both"/>
        <w:rPr>
          <w:bCs/>
          <w:lang w:val="de-DE"/>
        </w:rPr>
      </w:pPr>
      <w:r>
        <w:rPr>
          <w:b/>
          <w:bCs/>
          <w:lang w:val="de-DE"/>
        </w:rPr>
        <w:t>Phương pháp giảng dạy:</w:t>
      </w:r>
    </w:p>
    <w:p>
      <w:pPr>
        <w:numPr>
          <w:ilvl w:val="1"/>
          <w:numId w:val="2"/>
        </w:numPr>
        <w:spacing w:before="60" w:after="60"/>
        <w:ind w:left="630"/>
        <w:jc w:val="both"/>
        <w:rPr>
          <w:bCs/>
          <w:iCs/>
        </w:rPr>
      </w:pPr>
      <w:bookmarkStart w:id="3" w:name="_Hlk125990739"/>
      <w:r>
        <w:rPr>
          <w:bCs/>
          <w:iCs/>
        </w:rPr>
        <w:t>Thuyết trình</w:t>
      </w:r>
    </w:p>
    <w:p>
      <w:pPr>
        <w:numPr>
          <w:ilvl w:val="1"/>
          <w:numId w:val="2"/>
        </w:numPr>
        <w:spacing w:before="60" w:after="60"/>
        <w:ind w:left="630"/>
        <w:jc w:val="both"/>
        <w:rPr>
          <w:bCs/>
          <w:iCs/>
        </w:rPr>
      </w:pPr>
      <w:r>
        <w:rPr>
          <w:bCs/>
          <w:iCs/>
        </w:rPr>
        <w:t>Trình chiếu</w:t>
      </w:r>
    </w:p>
    <w:p>
      <w:pPr>
        <w:numPr>
          <w:ilvl w:val="1"/>
          <w:numId w:val="2"/>
        </w:numPr>
        <w:spacing w:before="60" w:after="60"/>
        <w:ind w:left="630"/>
        <w:jc w:val="both"/>
        <w:rPr>
          <w:bCs/>
          <w:iCs/>
        </w:rPr>
      </w:pPr>
      <w:r>
        <w:rPr>
          <w:bCs/>
          <w:iCs/>
          <w:lang w:val="en-US"/>
        </w:rPr>
        <w:t>Đ</w:t>
      </w:r>
      <w:r>
        <w:rPr>
          <w:rFonts w:hint="default"/>
          <w:bCs/>
          <w:iCs/>
          <w:lang w:val="en-US"/>
        </w:rPr>
        <w:t>àm thoại</w:t>
      </w:r>
    </w:p>
    <w:bookmarkEnd w:id="3"/>
    <w:p>
      <w:pPr>
        <w:numPr>
          <w:ilvl w:val="0"/>
          <w:numId w:val="1"/>
        </w:numPr>
        <w:tabs>
          <w:tab w:val="left" w:pos="450"/>
        </w:tabs>
        <w:spacing w:before="60" w:after="60"/>
        <w:ind w:hanging="720"/>
        <w:jc w:val="both"/>
        <w:rPr>
          <w:bCs/>
          <w:lang w:val="de-DE"/>
        </w:rPr>
      </w:pPr>
      <w:r>
        <w:rPr>
          <w:b/>
          <w:bCs/>
          <w:lang w:val="de-DE"/>
        </w:rPr>
        <w:t>Đánh giá sinh viên:</w:t>
      </w:r>
    </w:p>
    <w:p>
      <w:pPr>
        <w:numPr>
          <w:ilvl w:val="1"/>
          <w:numId w:val="2"/>
        </w:numPr>
        <w:spacing w:before="60" w:after="60"/>
        <w:ind w:left="630"/>
        <w:jc w:val="both"/>
        <w:rPr>
          <w:b/>
          <w:lang w:val="de-DE"/>
        </w:rPr>
      </w:pPr>
      <w:r>
        <w:rPr>
          <w:lang w:val="de-DE"/>
        </w:rPr>
        <w:t xml:space="preserve">Thang điểm: </w:t>
      </w:r>
      <w:r>
        <w:rPr>
          <w:b/>
          <w:lang w:val="de-DE"/>
        </w:rPr>
        <w:t>10</w:t>
      </w:r>
    </w:p>
    <w:p>
      <w:pPr>
        <w:numPr>
          <w:ilvl w:val="1"/>
          <w:numId w:val="2"/>
        </w:numPr>
        <w:spacing w:before="60" w:after="60"/>
        <w:ind w:left="630"/>
        <w:jc w:val="both"/>
        <w:rPr>
          <w:lang w:val="de-DE"/>
        </w:rPr>
      </w:pPr>
      <w:r>
        <w:rPr>
          <w:lang w:val="de-DE"/>
        </w:rPr>
        <w:t>Kế hoạch kiểm tra/đánh giá:</w:t>
      </w:r>
    </w:p>
    <w:tbl>
      <w:tblPr>
        <w:tblStyle w:val="5"/>
        <w:tblW w:w="490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768"/>
        <w:gridCol w:w="3004"/>
        <w:gridCol w:w="907"/>
        <w:gridCol w:w="907"/>
        <w:gridCol w:w="837"/>
        <w:gridCol w:w="1221"/>
        <w:gridCol w:w="1095"/>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9"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TT</w:t>
            </w:r>
          </w:p>
        </w:tc>
        <w:tc>
          <w:tcPr>
            <w:tcW w:w="1597"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Nội dung</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Thời điểm</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CLOs</w:t>
            </w:r>
          </w:p>
        </w:tc>
        <w:tc>
          <w:tcPr>
            <w:tcW w:w="445"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TĐNL</w:t>
            </w:r>
          </w:p>
        </w:tc>
        <w:tc>
          <w:tcPr>
            <w:tcW w:w="649"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PP đánh giá</w:t>
            </w:r>
            <w:r>
              <w:rPr>
                <w:b/>
                <w:bCs/>
                <w:vertAlign w:val="superscript"/>
                <w:lang w:val="de-DE"/>
              </w:rPr>
              <w:t>(c)</w:t>
            </w:r>
          </w:p>
        </w:tc>
        <w:tc>
          <w:tcPr>
            <w:tcW w:w="581"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Tỉ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
                <w:bCs/>
                <w:lang w:val="en-US"/>
              </w:rPr>
            </w:pPr>
            <w:r>
              <w:rPr>
                <w:rFonts w:hint="default"/>
                <w:b/>
                <w:bCs/>
                <w:lang w:val="en-US"/>
              </w:rPr>
              <w:t>Đánh giá quá trình</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9" w:type="pct"/>
            <w:tcBorders>
              <w:top w:val="single" w:color="auto" w:sz="4" w:space="0"/>
              <w:left w:val="single" w:color="auto" w:sz="4" w:space="0"/>
              <w:bottom w:val="single" w:color="auto" w:sz="4" w:space="0"/>
              <w:right w:val="single" w:color="auto" w:sz="4" w:space="0"/>
            </w:tcBorders>
            <w:shd w:val="clear" w:color="FFFF00" w:fill="auto"/>
            <w:vAlign w:val="top"/>
          </w:tcPr>
          <w:p>
            <w:pPr>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Điểm danh</w:t>
            </w:r>
          </w:p>
        </w:tc>
        <w:tc>
          <w:tcPr>
            <w:tcW w:w="1597"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Tham dự lớp</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Tuần 1-15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rFonts w:ascii="Times New Roman" w:hAnsi="Times New Roman" w:eastAsia="SimSun" w:cs="Times New Roman"/>
                <w:bCs/>
                <w:sz w:val="24"/>
                <w:szCs w:val="24"/>
                <w:lang w:val="de-DE" w:eastAsia="en-US" w:bidi="ar-SA"/>
              </w:rPr>
            </w:pPr>
            <w:r>
              <w:rPr>
                <w:rFonts w:hint="default"/>
                <w:bCs/>
                <w:lang w:val="en-US"/>
              </w:rPr>
              <w:t>CLO6</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rFonts w:ascii="Times New Roman" w:hAnsi="Times New Roman" w:eastAsia="SimSun" w:cs="Times New Roman"/>
                <w:bCs/>
                <w:sz w:val="24"/>
                <w:szCs w:val="24"/>
                <w:lang w:val="de-DE" w:eastAsia="en-US" w:bidi="ar-SA"/>
              </w:rPr>
            </w:pPr>
            <w:r>
              <w:rPr>
                <w:rFonts w:hint="default"/>
                <w:bCs/>
                <w:lang w:val="en-US"/>
              </w:rPr>
              <w:t>3</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Điểm danh</w:t>
            </w:r>
          </w:p>
        </w:tc>
        <w:tc>
          <w:tcPr>
            <w:tcW w:w="581"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Danh sách lớp</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9" w:type="pct"/>
            <w:tcBorders>
              <w:top w:val="single" w:color="auto" w:sz="4" w:space="0"/>
              <w:left w:val="single" w:color="auto" w:sz="4" w:space="0"/>
              <w:bottom w:val="single" w:color="auto" w:sz="4" w:space="0"/>
              <w:right w:val="single" w:color="auto" w:sz="4" w:space="0"/>
            </w:tcBorders>
            <w:shd w:val="clear" w:color="FFFF00" w:fill="auto"/>
            <w:vAlign w:val="top"/>
          </w:tcPr>
          <w:p>
            <w:pPr>
              <w:jc w:val="center"/>
              <w:rPr>
                <w:rFonts w:hint="default" w:ascii="Times New Roman" w:hAnsi="Times New Roman" w:eastAsia="SimSun" w:cs="Times New Roman"/>
                <w:bCs/>
                <w:sz w:val="24"/>
                <w:szCs w:val="24"/>
                <w:lang w:val="en-US" w:eastAsia="en-US" w:bidi="ar-SA"/>
              </w:rPr>
            </w:pPr>
            <w:r>
              <w:rPr>
                <w:rFonts w:hint="default"/>
                <w:bCs/>
                <w:lang w:val="en-US"/>
              </w:rPr>
              <w:t>Lần 1</w:t>
            </w:r>
          </w:p>
        </w:tc>
        <w:tc>
          <w:tcPr>
            <w:tcW w:w="1597"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Các bài tập liên quan đến định luật 1 nhiệt động học và các quá trình nhiệt động cơ bản của khí lý tưởng.</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de-DE"/>
              </w:rPr>
              <w:t>Tuần 4</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ascii="Times New Roman" w:hAnsi="Times New Roman" w:eastAsia="SimSun" w:cs="Times New Roman"/>
                <w:b/>
                <w:bCs/>
                <w:sz w:val="24"/>
                <w:szCs w:val="24"/>
                <w:lang w:val="de-DE" w:eastAsia="en-US" w:bidi="ar-SA"/>
              </w:rPr>
            </w:pP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ascii="Times New Roman" w:hAnsi="Times New Roman" w:eastAsia="SimSun" w:cs="Times New Roman"/>
                <w:bCs/>
                <w:color w:val="000000"/>
                <w:sz w:val="24"/>
                <w:szCs w:val="24"/>
                <w:lang w:val="en-US" w:eastAsia="en-US" w:bidi="ar-SA"/>
              </w:rPr>
            </w:pPr>
            <w:r>
              <w:rPr>
                <w:rFonts w:hint="default"/>
                <w:bCs/>
                <w:lang w:val="en-US"/>
              </w:rPr>
              <w:t>3</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Tự luận</w:t>
            </w:r>
          </w:p>
        </w:tc>
        <w:tc>
          <w:tcPr>
            <w:tcW w:w="581"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vi-VN"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9" w:type="pct"/>
            <w:tcBorders>
              <w:top w:val="single" w:color="auto" w:sz="4" w:space="0"/>
              <w:left w:val="single" w:color="auto" w:sz="4" w:space="0"/>
              <w:bottom w:val="single" w:color="auto" w:sz="4" w:space="0"/>
              <w:right w:val="single" w:color="auto" w:sz="4" w:space="0"/>
            </w:tcBorders>
            <w:shd w:val="clear" w:color="FFFF00" w:fill="auto"/>
            <w:vAlign w:val="top"/>
          </w:tcPr>
          <w:p>
            <w:pPr>
              <w:jc w:val="center"/>
              <w:rPr>
                <w:rFonts w:hint="default" w:ascii="Times New Roman" w:hAnsi="Times New Roman" w:eastAsia="SimSun" w:cs="Times New Roman"/>
                <w:bCs/>
                <w:sz w:val="24"/>
                <w:szCs w:val="24"/>
                <w:lang w:val="en-US" w:eastAsia="en-US" w:bidi="ar-SA"/>
              </w:rPr>
            </w:pPr>
            <w:r>
              <w:rPr>
                <w:rFonts w:hint="default"/>
                <w:bCs/>
                <w:lang w:val="en-US"/>
              </w:rPr>
              <w:t>Lần 2</w:t>
            </w:r>
          </w:p>
        </w:tc>
        <w:tc>
          <w:tcPr>
            <w:tcW w:w="1597"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bCs/>
                <w:lang w:val="de-DE"/>
              </w:rPr>
              <w:t>Bài tập về vận dụng các phương trình định luật 1</w:t>
            </w:r>
            <w:r>
              <w:rPr>
                <w:rFonts w:hint="default"/>
                <w:bCs/>
                <w:lang w:val="en-US"/>
              </w:rPr>
              <w:t>, định luật 2 nhiệt động học và xác định thông số trạng thái của chất thần khiết</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bCs/>
                <w:lang w:val="de-DE"/>
              </w:rPr>
              <w:t xml:space="preserve">Tuần </w:t>
            </w:r>
            <w:r>
              <w:rPr>
                <w:rFonts w:hint="default"/>
                <w:bCs/>
                <w:lang w:val="en-US"/>
              </w:rPr>
              <w:t>9</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rFonts w:ascii="Times New Roman" w:hAnsi="Times New Roman" w:eastAsia="SimSun" w:cs="Times New Roman"/>
                <w:bCs/>
                <w:sz w:val="24"/>
                <w:szCs w:val="24"/>
                <w:lang w:val="de-DE" w:eastAsia="en-US" w:bidi="ar-SA"/>
              </w:rPr>
            </w:pP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ascii="Times New Roman" w:hAnsi="Times New Roman" w:eastAsia="SimSun" w:cs="Times New Roman"/>
                <w:bCs/>
                <w:sz w:val="24"/>
                <w:szCs w:val="24"/>
                <w:lang w:val="vi-VN" w:eastAsia="en-US" w:bidi="ar-SA"/>
              </w:rPr>
            </w:pPr>
            <w:r>
              <w:rPr>
                <w:rFonts w:hint="default"/>
                <w:bCs/>
                <w:lang w:val="en-US"/>
              </w:rPr>
              <w:t>3</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en-US" w:eastAsia="en-US" w:bidi="ar-SA"/>
              </w:rPr>
            </w:pPr>
            <w:r>
              <w:rPr>
                <w:rFonts w:hint="default"/>
                <w:bCs/>
                <w:lang w:val="en-US"/>
              </w:rPr>
              <w:t>Tự luận</w:t>
            </w:r>
          </w:p>
        </w:tc>
        <w:tc>
          <w:tcPr>
            <w:tcW w:w="581"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vi-VN"/>
              </w:rPr>
              <w:t>Phiếu chấm</w:t>
            </w:r>
            <w:r>
              <w:rPr>
                <w:bCs/>
                <w:lang w:val="de-DE"/>
              </w:rPr>
              <w:t xml:space="preserve"> </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de-D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9" w:type="pct"/>
            <w:tcBorders>
              <w:top w:val="single" w:color="auto" w:sz="4" w:space="0"/>
              <w:left w:val="single" w:color="auto" w:sz="4" w:space="0"/>
              <w:bottom w:val="single" w:color="auto" w:sz="4" w:space="0"/>
              <w:right w:val="single" w:color="auto" w:sz="4" w:space="0"/>
            </w:tcBorders>
            <w:shd w:val="clear" w:color="FFFF00" w:fill="auto"/>
            <w:vAlign w:val="top"/>
          </w:tcPr>
          <w:p>
            <w:pPr>
              <w:jc w:val="center"/>
              <w:rPr>
                <w:rFonts w:hint="default" w:ascii="Times New Roman" w:hAnsi="Times New Roman" w:eastAsia="SimSun" w:cs="Times New Roman"/>
                <w:bCs/>
                <w:sz w:val="24"/>
                <w:szCs w:val="24"/>
                <w:lang w:val="en-US" w:eastAsia="en-US" w:bidi="ar-SA"/>
              </w:rPr>
            </w:pPr>
            <w:bookmarkStart w:id="4" w:name="_Hlk126443793"/>
            <w:r>
              <w:rPr>
                <w:rFonts w:hint="default"/>
                <w:bCs/>
                <w:lang w:val="en-US"/>
              </w:rPr>
              <w:t>Lần 3</w:t>
            </w:r>
          </w:p>
        </w:tc>
        <w:tc>
          <w:tcPr>
            <w:tcW w:w="1597"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ascii="Times New Roman" w:hAnsi="Times New Roman" w:eastAsia="SimSun" w:cs="Times New Roman"/>
                <w:bCs/>
                <w:sz w:val="24"/>
                <w:szCs w:val="24"/>
                <w:lang w:val="de-DE" w:eastAsia="en-US" w:bidi="ar-SA"/>
              </w:rPr>
            </w:pPr>
            <w:r>
              <w:rPr>
                <w:bCs/>
                <w:lang w:val="de-DE"/>
              </w:rPr>
              <w:t xml:space="preserve">Bài tập lớn tổng hợp. </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bCs/>
                <w:lang w:val="de-DE"/>
              </w:rPr>
              <w:t>Tuần 1</w:t>
            </w:r>
            <w:r>
              <w:rPr>
                <w:rFonts w:hint="default"/>
                <w:bCs/>
                <w:lang w:val="en-US"/>
              </w:rPr>
              <w:t>3</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rFonts w:ascii="Times New Roman" w:hAnsi="Times New Roman" w:eastAsia="SimSun" w:cs="Times New Roman"/>
                <w:bCs/>
                <w:sz w:val="24"/>
                <w:szCs w:val="24"/>
                <w:lang w:val="de-DE" w:eastAsia="en-US" w:bidi="ar-SA"/>
              </w:rPr>
            </w:pPr>
            <w:r>
              <w:rPr>
                <w:rFonts w:hint="default"/>
                <w:bCs/>
                <w:lang w:val="en-US"/>
              </w:rPr>
              <w:t>CLO6</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rFonts w:ascii="Times New Roman" w:hAnsi="Times New Roman" w:eastAsia="SimSun" w:cs="Times New Roman"/>
                <w:bCs/>
                <w:sz w:val="24"/>
                <w:szCs w:val="24"/>
                <w:lang w:val="vi-VN" w:eastAsia="en-US" w:bidi="ar-SA"/>
              </w:rPr>
            </w:pPr>
            <w:r>
              <w:rPr>
                <w:rFonts w:hint="default"/>
                <w:bCs/>
                <w:lang w:val="en-US"/>
              </w:rPr>
              <w:t>3</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en-US" w:eastAsia="en-US" w:bidi="ar-SA"/>
              </w:rPr>
            </w:pPr>
            <w:r>
              <w:rPr>
                <w:rFonts w:hint="default"/>
                <w:bCs/>
                <w:lang w:val="en-US"/>
              </w:rPr>
              <w:t>Tự luận</w:t>
            </w:r>
          </w:p>
        </w:tc>
        <w:tc>
          <w:tcPr>
            <w:tcW w:w="581"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15</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rPr>
            </w:pPr>
            <w:r>
              <w:rPr>
                <w:b/>
                <w:bCs/>
                <w:lang w:val="de-DE"/>
              </w:rPr>
              <w:t>Thi cuối kỳ</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right"/>
        </w:trPr>
        <w:tc>
          <w:tcPr>
            <w:tcW w:w="409"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
                <w:bCs/>
                <w:lang w:val="en-US"/>
              </w:rPr>
            </w:pPr>
            <w:r>
              <w:rPr>
                <w:rFonts w:hint="default"/>
                <w:b w:val="0"/>
                <w:bCs w:val="0"/>
                <w:lang w:val="en-US"/>
              </w:rPr>
              <w:t>Cuối kỳ</w:t>
            </w:r>
          </w:p>
        </w:tc>
        <w:tc>
          <w:tcPr>
            <w:tcW w:w="1597"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lang w:val="de-DE"/>
              </w:rPr>
            </w:pPr>
            <w:r>
              <w:rPr>
                <w:lang w:val="de-DE"/>
              </w:rPr>
              <w:t>- Nội dung bao quát tất cả các chuẩn đầu ra quan trọng của môn học.</w:t>
            </w:r>
          </w:p>
          <w:p>
            <w:pPr>
              <w:spacing w:before="60" w:after="60"/>
              <w:jc w:val="both"/>
              <w:rPr>
                <w:lang w:val="de-DE"/>
              </w:rPr>
            </w:pPr>
            <w:r>
              <w:rPr>
                <w:lang w:val="de-DE"/>
              </w:rPr>
              <w:t>- Thời gian làm bài 90</w:t>
            </w:r>
            <w:r>
              <w:rPr>
                <w:lang w:val="de-DE"/>
              </w:rPr>
              <w:sym w:font="Symbol" w:char="F0B8"/>
            </w:r>
            <w:r>
              <w:rPr>
                <w:lang w:val="de-DE"/>
              </w:rPr>
              <w:t>120 phút.</w:t>
            </w:r>
          </w:p>
          <w:p>
            <w:pPr>
              <w:spacing w:before="60" w:after="60"/>
              <w:jc w:val="both"/>
              <w:rPr>
                <w:rFonts w:ascii="Times New Roman" w:hAnsi="Times New Roman" w:eastAsia="SimSun" w:cs="Times New Roman"/>
                <w:bCs/>
                <w:i/>
                <w:sz w:val="24"/>
                <w:szCs w:val="24"/>
                <w:lang w:val="de-DE" w:eastAsia="en-US" w:bidi="ar-SA"/>
              </w:rPr>
            </w:pP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de-DE"/>
              </w:rPr>
              <w:t>Theo kế hoạch Khoa</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rFonts w:hint="default"/>
                <w:bCs/>
                <w:lang w:val="en-US"/>
              </w:rPr>
              <w:t>CLO2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rFonts w:hint="default"/>
                <w:bCs/>
                <w:lang w:val="en-US"/>
              </w:rPr>
              <w:t>CLO4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rFonts w:ascii="Times New Roman" w:hAnsi="Times New Roman" w:eastAsia="SimSun" w:cs="Times New Roman"/>
                <w:bCs/>
                <w:sz w:val="24"/>
                <w:szCs w:val="24"/>
                <w:lang w:val="vi-VN" w:eastAsia="en-US" w:bidi="ar-SA"/>
              </w:rPr>
            </w:pPr>
            <w:r>
              <w:rPr>
                <w:rFonts w:hint="default"/>
                <w:bCs/>
                <w:lang w:val="en-US"/>
              </w:rPr>
              <w:t>CLO6</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rPr>
            </w:pPr>
            <w:r>
              <w:rPr>
                <w:rFonts w:hint="default"/>
                <w:bCs/>
                <w:lang w:val="en-US"/>
              </w:rPr>
              <w:t>3</w:t>
            </w:r>
          </w:p>
          <w:p>
            <w:pPr>
              <w:spacing w:before="60" w:after="60"/>
              <w:jc w:val="center"/>
              <w:rPr>
                <w:rFonts w:hint="default"/>
                <w:bCs/>
                <w:lang w:val="en-US"/>
              </w:rPr>
            </w:pPr>
            <w:r>
              <w:rPr>
                <w:rFonts w:hint="default"/>
                <w:bCs/>
                <w:lang w:val="en-US"/>
              </w:rPr>
              <w:t>3</w:t>
            </w:r>
          </w:p>
          <w:p>
            <w:pPr>
              <w:spacing w:before="60" w:after="60"/>
              <w:jc w:val="center"/>
              <w:rPr>
                <w:rFonts w:ascii="Times New Roman" w:hAnsi="Times New Roman" w:eastAsia="SimSun" w:cs="Times New Roman"/>
                <w:bCs/>
                <w:sz w:val="24"/>
                <w:szCs w:val="24"/>
                <w:lang w:val="vi-VN" w:eastAsia="en-US" w:bidi="ar-SA"/>
              </w:rPr>
            </w:pPr>
            <w:r>
              <w:rPr>
                <w:rFonts w:hint="default"/>
                <w:bCs/>
                <w:lang w:val="en-US"/>
              </w:rPr>
              <w:t>3</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en-US" w:eastAsia="en-US" w:bidi="ar-SA"/>
              </w:rPr>
            </w:pPr>
            <w:r>
              <w:rPr>
                <w:bCs/>
                <w:lang w:val="vi-VN"/>
              </w:rPr>
              <w:t>Tự luận</w:t>
            </w:r>
          </w:p>
        </w:tc>
        <w:tc>
          <w:tcPr>
            <w:tcW w:w="581"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50</w:t>
            </w:r>
          </w:p>
        </w:tc>
      </w:tr>
    </w:tbl>
    <w:p>
      <w:pPr>
        <w:tabs>
          <w:tab w:val="left" w:pos="450"/>
        </w:tabs>
        <w:spacing w:before="60" w:after="60"/>
        <w:jc w:val="both"/>
        <w:rPr>
          <w:bCs/>
          <w:lang w:val="de-DE"/>
        </w:rPr>
      </w:pPr>
    </w:p>
    <w:p>
      <w:pPr>
        <w:tabs>
          <w:tab w:val="left" w:pos="450"/>
        </w:tabs>
        <w:spacing w:before="60" w:after="60"/>
        <w:jc w:val="both"/>
        <w:rPr>
          <w:bCs/>
          <w:lang w:val="de-DE"/>
        </w:rPr>
      </w:pPr>
    </w:p>
    <w:p>
      <w:pPr>
        <w:tabs>
          <w:tab w:val="left" w:pos="450"/>
        </w:tabs>
        <w:spacing w:before="60" w:after="60"/>
        <w:jc w:val="both"/>
        <w:rPr>
          <w:bCs/>
          <w:lang w:val="de-D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59"/>
        <w:gridCol w:w="837"/>
        <w:gridCol w:w="845"/>
        <w:gridCol w:w="837"/>
        <w:gridCol w:w="837"/>
        <w:gridCol w:w="837"/>
        <w:gridCol w:w="863"/>
        <w:gridCol w:w="837"/>
        <w:gridCol w:w="718"/>
        <w:gridCol w:w="512"/>
        <w:gridCol w:w="512"/>
        <w:gridCol w:w="512"/>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restart"/>
            <w:tcBorders>
              <w:top w:val="single" w:color="auto" w:sz="4" w:space="0"/>
              <w:left w:val="single" w:color="auto" w:sz="4" w:space="0"/>
              <w:right w:val="single" w:color="auto" w:sz="4" w:space="0"/>
            </w:tcBorders>
            <w:shd w:val="clear" w:color="auto" w:fill="auto"/>
          </w:tcPr>
          <w:p>
            <w:pPr>
              <w:tabs>
                <w:tab w:val="left" w:pos="567"/>
                <w:tab w:val="left" w:pos="5954"/>
              </w:tabs>
              <w:spacing w:before="40" w:after="40"/>
              <w:jc w:val="center"/>
              <w:rPr>
                <w:b/>
                <w:bCs/>
                <w:lang w:val="de-DE"/>
              </w:rPr>
            </w:pPr>
            <w:r>
              <w:rPr>
                <w:b/>
                <w:bCs/>
                <w:lang w:val="de-DE"/>
              </w:rPr>
              <w:t>CĐR</w:t>
            </w:r>
          </w:p>
          <w:p>
            <w:pPr>
              <w:tabs>
                <w:tab w:val="left" w:pos="2610"/>
              </w:tabs>
              <w:spacing w:before="40" w:after="40"/>
              <w:jc w:val="center"/>
            </w:pPr>
            <w:r>
              <w:rPr>
                <w:b/>
                <w:bCs/>
                <w:lang w:val="de-DE"/>
              </w:rPr>
              <w:t>học phần</w:t>
            </w:r>
          </w:p>
        </w:tc>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
                <w:bCs/>
                <w:lang w:val="en-US"/>
              </w:rPr>
            </w:pPr>
            <w:r>
              <w:rPr>
                <w:rFonts w:hint="default"/>
                <w:b/>
                <w:bCs/>
                <w:lang w:val="en-US"/>
              </w:rPr>
              <w:t>Nội dung giảng dạy</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
                <w:bCs/>
                <w:lang w:val="de-DE"/>
              </w:rPr>
              <w:t>Hình thức kiểm 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left w:val="single" w:color="auto" w:sz="4" w:space="0"/>
              <w:bottom w:val="single" w:color="auto" w:sz="4" w:space="0"/>
              <w:right w:val="single" w:color="auto" w:sz="4" w:space="0"/>
            </w:tcBorders>
            <w:shd w:val="clear" w:color="auto" w:fill="auto"/>
          </w:tcPr>
          <w:p>
            <w:pPr>
              <w:tabs>
                <w:tab w:val="left" w:pos="2610"/>
              </w:tabs>
              <w:spacing w:before="40" w:after="40"/>
              <w:jc w:val="cente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954"/>
              </w:tabs>
              <w:spacing w:before="40" w:after="40"/>
              <w:ind w:left="-38" w:leftChars="-16" w:right="-41" w:rightChars="-17" w:firstLine="0" w:firstLineChars="0"/>
              <w:jc w:val="center"/>
              <w:rPr>
                <w:bCs/>
              </w:rPr>
            </w:pPr>
            <w:r>
              <w:rPr>
                <w:bCs/>
                <w:lang w:val="de-DE"/>
              </w:rPr>
              <w:t>Chương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bCs/>
              </w:rPr>
            </w:pPr>
            <w:r>
              <w:rPr>
                <w:bCs/>
                <w:lang w:val="de-DE"/>
              </w:rPr>
              <w:t>Chương  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bCs/>
              </w:rPr>
            </w:pPr>
            <w:r>
              <w:rPr>
                <w:bCs/>
              </w:rPr>
              <w:t xml:space="preserve">Chương </w:t>
            </w:r>
            <w:r>
              <w:rPr>
                <w:rFonts w:hint="default"/>
                <w:bCs/>
                <w:lang w:val="en-US"/>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Điểm danh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vi-VN"/>
              </w:rPr>
            </w:pPr>
            <w:r>
              <w:rPr>
                <w:bCs/>
                <w:lang w:val="de-DE"/>
              </w:rPr>
              <w:t>Lần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r>
              <w:rPr>
                <w:bCs/>
                <w:lang w:val="de-DE"/>
              </w:rPr>
              <w:t xml:space="preserve">Lần </w:t>
            </w:r>
            <w:r>
              <w:rPr>
                <w:bCs/>
                <w:lang w:val="vi-V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lang w:val="vi-VN"/>
              </w:rPr>
            </w:pPr>
            <w:r>
              <w:rPr>
                <w:bCs/>
                <w:lang w:val="de-DE"/>
              </w:rPr>
              <w:t>Lần 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Cuối kỳ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r>
              <w:rPr>
                <w:bCs/>
              </w:rPr>
              <w:t>CLO2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vi-V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ascii="Times New Roman" w:hAnsi="Times New Roman" w:eastAsia="SimSun" w:cs="Times New Roman"/>
                <w:bCs/>
                <w:sz w:val="24"/>
                <w:szCs w:val="24"/>
                <w:lang w:val="en-US" w:eastAsia="en-US" w:bidi="ar-SA"/>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bookmarkStart w:id="5" w:name="OLE_LINK26"/>
            <w:r>
              <w:rPr>
                <w:bCs/>
              </w:rPr>
              <w:t>CLO3</w:t>
            </w:r>
            <w:bookmarkEnd w:id="5"/>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r>
              <w:rPr>
                <w:bCs/>
                <w:lang w:val="de-DE"/>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bookmarkStart w:id="7" w:name="_GoBack"/>
            <w:bookmarkEnd w:id="7"/>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bC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ascii="Times New Roman" w:hAnsi="Times New Roman" w:eastAsia="SimSun" w:cs="Times New Roman"/>
                <w:bCs/>
                <w:sz w:val="24"/>
                <w:szCs w:val="24"/>
                <w:lang w:val="de-DE"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rFonts w:hint="default"/>
                <w:bCs/>
                <w:lang w:val="en-US"/>
              </w:rPr>
            </w:pPr>
            <w:r>
              <w:rPr>
                <w:bCs/>
              </w:rPr>
              <w:t>CLO</w:t>
            </w:r>
            <w:r>
              <w:rPr>
                <w:rFonts w:hint="default"/>
                <w:bCs/>
                <w:lang w:val="en-US"/>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de-DE"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r>
    </w:tbl>
    <w:p>
      <w:pPr>
        <w:numPr>
          <w:ilvl w:val="0"/>
          <w:numId w:val="1"/>
        </w:numPr>
        <w:tabs>
          <w:tab w:val="left" w:pos="450"/>
        </w:tabs>
        <w:spacing w:before="60" w:after="60"/>
        <w:ind w:hanging="720"/>
        <w:jc w:val="both"/>
        <w:rPr>
          <w:bCs/>
          <w:lang w:val="de-DE"/>
        </w:rPr>
      </w:pPr>
      <w:r>
        <w:rPr>
          <w:b/>
          <w:bCs/>
          <w:lang w:val="de-DE"/>
        </w:rPr>
        <w:t>Tài liệu học tập</w:t>
      </w:r>
    </w:p>
    <w:p>
      <w:pPr>
        <w:numPr>
          <w:ilvl w:val="0"/>
          <w:numId w:val="3"/>
        </w:numPr>
        <w:spacing w:before="60" w:after="60"/>
        <w:jc w:val="both"/>
        <w:rPr>
          <w:lang w:val="de-DE"/>
        </w:rPr>
      </w:pPr>
      <w:r>
        <w:rPr>
          <w:lang w:val="de-DE"/>
        </w:rPr>
        <w:t xml:space="preserve">Giáo trình chính: </w:t>
      </w:r>
    </w:p>
    <w:p>
      <w:pPr>
        <w:numPr>
          <w:ilvl w:val="0"/>
          <w:numId w:val="0"/>
        </w:numPr>
        <w:spacing w:before="60" w:after="60"/>
        <w:ind w:left="960" w:leftChars="300" w:hanging="240" w:hangingChars="100"/>
        <w:jc w:val="both"/>
        <w:rPr>
          <w:lang w:val="de-DE"/>
        </w:rPr>
      </w:pPr>
      <w:r>
        <w:rPr>
          <w:rFonts w:hint="default"/>
          <w:bCs/>
        </w:rPr>
        <w:t>[1]. Lê Kim Dưỡng – Giáo trình nhiệt động lực học kỹ thuật – ĐHSPKT Tp.HCM, 2005</w:t>
      </w:r>
    </w:p>
    <w:p>
      <w:pPr>
        <w:numPr>
          <w:ilvl w:val="0"/>
          <w:numId w:val="3"/>
        </w:numPr>
        <w:spacing w:before="60" w:after="60"/>
        <w:jc w:val="both"/>
        <w:rPr>
          <w:lang w:val="de-DE"/>
        </w:rPr>
      </w:pPr>
      <w:r>
        <w:rPr>
          <w:lang w:val="de-DE"/>
        </w:rPr>
        <w:t>Tài liệu tham khảo:</w:t>
      </w:r>
    </w:p>
    <w:p>
      <w:pPr>
        <w:keepNext/>
        <w:tabs>
          <w:tab w:val="left" w:pos="217"/>
        </w:tabs>
        <w:spacing w:after="120"/>
        <w:ind w:left="403" w:firstLine="317"/>
        <w:jc w:val="both"/>
        <w:rPr>
          <w:rFonts w:hint="default"/>
          <w:bCs/>
        </w:rPr>
      </w:pPr>
      <w:r>
        <w:rPr>
          <w:rFonts w:hint="default"/>
          <w:bCs/>
        </w:rPr>
        <w:t>[1] Hoàng Đình Tín, Lê Chí Hiệp – Nhiệt động lực học kỹ thuật – ĐHBK TpHCM 2008.</w:t>
      </w:r>
    </w:p>
    <w:p>
      <w:pPr>
        <w:keepNext/>
        <w:tabs>
          <w:tab w:val="left" w:pos="217"/>
        </w:tabs>
        <w:spacing w:after="120"/>
        <w:ind w:left="403" w:firstLine="317"/>
        <w:jc w:val="both"/>
        <w:rPr>
          <w:bCs/>
        </w:rPr>
      </w:pPr>
      <w:r>
        <w:rPr>
          <w:rFonts w:hint="default"/>
          <w:bCs/>
        </w:rPr>
        <w:t>[2] J. P. O’Connell and J. M. Haile, Thermodynamics - Fundamentals for Applications, Cambridge University Press, 2005</w:t>
      </w:r>
    </w:p>
    <w:p>
      <w:pPr>
        <w:tabs>
          <w:tab w:val="left" w:pos="720"/>
        </w:tabs>
        <w:spacing w:before="60" w:after="60"/>
        <w:jc w:val="both"/>
        <w:rPr>
          <w:bCs/>
          <w:lang w:val="de-DE"/>
        </w:rPr>
      </w:pPr>
      <w:r>
        <w:rPr>
          <w:b/>
          <w:bCs/>
        </w:rPr>
        <w:t>12. Thông tin chung</w:t>
      </w:r>
    </w:p>
    <w:p>
      <w:pPr>
        <w:tabs>
          <w:tab w:val="left" w:pos="450"/>
        </w:tabs>
        <w:spacing w:before="60" w:after="60"/>
        <w:jc w:val="both"/>
        <w:rPr>
          <w:bCs/>
          <w:lang w:val="de-DE"/>
        </w:rPr>
      </w:pPr>
      <w:r>
        <w:rPr>
          <w:b/>
          <w:bCs/>
        </w:rPr>
        <w:t>Đạo đức khoa học:</w:t>
      </w:r>
    </w:p>
    <w:p>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pPr>
        <w:tabs>
          <w:tab w:val="left" w:pos="450"/>
        </w:tabs>
        <w:spacing w:before="60" w:after="60"/>
        <w:jc w:val="both"/>
        <w:rPr>
          <w:b/>
          <w:bCs/>
          <w:lang w:val="de-DE"/>
        </w:rPr>
      </w:pPr>
      <w:r>
        <w:rPr>
          <w:b/>
          <w:bCs/>
          <w:lang w:val="de-DE"/>
        </w:rPr>
        <w:t>Lưu ý thay đổi:</w:t>
      </w:r>
    </w:p>
    <w:p>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pPr>
        <w:tabs>
          <w:tab w:val="left" w:pos="450"/>
        </w:tabs>
        <w:spacing w:before="60" w:after="60"/>
        <w:jc w:val="both"/>
        <w:rPr>
          <w:b/>
          <w:bCs/>
          <w:lang w:val="de-DE"/>
        </w:rPr>
      </w:pPr>
      <w:r>
        <w:rPr>
          <w:b/>
          <w:bCs/>
          <w:lang w:val="de-DE"/>
        </w:rPr>
        <w:t>Quyền tác giả:</w:t>
      </w:r>
    </w:p>
    <w:p>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pPr>
        <w:spacing w:before="120" w:after="120"/>
        <w:jc w:val="both"/>
        <w:rPr>
          <w:i/>
          <w:iCs/>
          <w:color w:val="FF0000"/>
        </w:rPr>
      </w:pPr>
      <w:r>
        <w:rPr>
          <w:b/>
          <w:bCs/>
        </w:rPr>
        <w:t xml:space="preserve">13. Ngày phê duyệt lần đầu: </w:t>
      </w:r>
      <w:r>
        <w:rPr>
          <w:i/>
          <w:iCs/>
          <w:color w:val="FF0000"/>
        </w:rPr>
        <w:t>09/12/2022</w:t>
      </w:r>
    </w:p>
    <w:p>
      <w:pPr>
        <w:spacing w:before="120" w:after="120"/>
        <w:jc w:val="both"/>
        <w:rPr>
          <w:b/>
          <w:bCs/>
        </w:rPr>
      </w:pPr>
      <w:r>
        <w:rPr>
          <w:b/>
          <w:bCs/>
        </w:rPr>
        <w:t>14. Cấp phê duyệt:</w:t>
      </w:r>
    </w:p>
    <w:tbl>
      <w:tblPr>
        <w:tblStyle w:val="5"/>
        <w:tblW w:w="0" w:type="auto"/>
        <w:jc w:val="right"/>
        <w:tblLayout w:type="autofit"/>
        <w:tblCellMar>
          <w:top w:w="0" w:type="dxa"/>
          <w:left w:w="108" w:type="dxa"/>
          <w:bottom w:w="0" w:type="dxa"/>
          <w:right w:w="108" w:type="dxa"/>
        </w:tblCellMar>
      </w:tblPr>
      <w:tblGrid>
        <w:gridCol w:w="3212"/>
        <w:gridCol w:w="3212"/>
        <w:gridCol w:w="3205"/>
      </w:tblGrid>
      <w:tr>
        <w:tblPrEx>
          <w:tblCellMar>
            <w:top w:w="0" w:type="dxa"/>
            <w:left w:w="108" w:type="dxa"/>
            <w:bottom w:w="0" w:type="dxa"/>
            <w:right w:w="108" w:type="dxa"/>
          </w:tblCellMar>
        </w:tblPrEx>
        <w:trPr>
          <w:jc w:val="right"/>
        </w:trPr>
        <w:tc>
          <w:tcPr>
            <w:tcW w:w="3212" w:type="dxa"/>
          </w:tcPr>
          <w:p>
            <w:pPr>
              <w:spacing w:before="60" w:after="60"/>
              <w:jc w:val="center"/>
              <w:rPr>
                <w:b/>
                <w:bCs/>
              </w:rPr>
            </w:pPr>
            <w:r>
              <w:rPr>
                <w:b/>
                <w:bCs/>
              </w:rPr>
              <w:t>Trưởng khoa</w:t>
            </w:r>
          </w:p>
        </w:tc>
        <w:tc>
          <w:tcPr>
            <w:tcW w:w="3212" w:type="dxa"/>
          </w:tcPr>
          <w:p>
            <w:pPr>
              <w:spacing w:before="60" w:after="60"/>
              <w:jc w:val="center"/>
              <w:rPr>
                <w:b/>
                <w:bCs/>
              </w:rPr>
            </w:pPr>
            <w:r>
              <w:rPr>
                <w:b/>
                <w:bCs/>
              </w:rPr>
              <w:t>Trưởng BM</w:t>
            </w:r>
          </w:p>
        </w:tc>
        <w:tc>
          <w:tcPr>
            <w:tcW w:w="3205" w:type="dxa"/>
          </w:tcPr>
          <w:p>
            <w:pPr>
              <w:spacing w:before="60" w:after="60"/>
              <w:jc w:val="center"/>
              <w:rPr>
                <w:b/>
                <w:bCs/>
              </w:rPr>
            </w:pPr>
            <w:r>
              <w:rPr>
                <w:b/>
                <w:bCs/>
              </w:rPr>
              <w:t>Nhóm biên soạn</w:t>
            </w:r>
          </w:p>
        </w:tc>
      </w:tr>
      <w:tr>
        <w:tblPrEx>
          <w:tblCellMar>
            <w:top w:w="0" w:type="dxa"/>
            <w:left w:w="108" w:type="dxa"/>
            <w:bottom w:w="0" w:type="dxa"/>
            <w:right w:w="108" w:type="dxa"/>
          </w:tblCellMar>
        </w:tblPrEx>
        <w:trPr>
          <w:jc w:val="right"/>
        </w:trPr>
        <w:tc>
          <w:tcPr>
            <w:tcW w:w="3212"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TS. Huỳnh Phước Sơn</w:t>
            </w:r>
          </w:p>
        </w:tc>
        <w:tc>
          <w:tcPr>
            <w:tcW w:w="3212"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 xml:space="preserve">PGS. TS. </w:t>
            </w:r>
            <w:bookmarkStart w:id="6" w:name="OLE_LINK28"/>
            <w:r>
              <w:rPr>
                <w:b/>
                <w:bCs/>
              </w:rPr>
              <w:t>Đặng Thành Trung</w:t>
            </w:r>
            <w:bookmarkEnd w:id="6"/>
          </w:p>
        </w:tc>
        <w:tc>
          <w:tcPr>
            <w:tcW w:w="3205"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rFonts w:hint="default"/>
                <w:b/>
                <w:bCs/>
                <w:lang w:val="en-US"/>
              </w:rPr>
            </w:pPr>
            <w:r>
              <w:rPr>
                <w:b/>
                <w:bCs/>
              </w:rPr>
              <w:t xml:space="preserve">TS. </w:t>
            </w:r>
            <w:r>
              <w:rPr>
                <w:b/>
                <w:bCs/>
                <w:lang w:val="en-US"/>
              </w:rPr>
              <w:t>Đ</w:t>
            </w:r>
            <w:r>
              <w:rPr>
                <w:rFonts w:hint="default"/>
                <w:b/>
                <w:bCs/>
                <w:lang w:val="en-US"/>
              </w:rPr>
              <w:t>oàn Minh Hùng</w:t>
            </w:r>
          </w:p>
        </w:tc>
      </w:tr>
    </w:tbl>
    <w:p>
      <w:pPr>
        <w:spacing w:before="120" w:after="120"/>
        <w:jc w:val="both"/>
        <w:rPr>
          <w:b/>
          <w:bCs/>
        </w:rPr>
      </w:pPr>
      <w:r>
        <w:rPr>
          <w:b/>
          <w:bCs/>
        </w:rPr>
        <w:t>15. Tiến trình cập nhật ĐCCT</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8" w:type="dxa"/>
          </w:tcPr>
          <w:p>
            <w:pPr>
              <w:spacing w:before="60" w:after="60"/>
              <w:jc w:val="both"/>
              <w:rPr>
                <w:bCs/>
                <w:i/>
              </w:rPr>
            </w:pPr>
            <w:r>
              <w:rPr>
                <w:bCs/>
              </w:rPr>
              <w:t xml:space="preserve">Nội Dung Cập nhật ĐCCT lần 1:   </w:t>
            </w:r>
            <w:r>
              <w:rPr>
                <w:bCs/>
                <w:i/>
              </w:rPr>
              <w:t>&lt;ngày/tháng/năm&gt;</w:t>
            </w:r>
          </w:p>
          <w:p>
            <w:pPr>
              <w:spacing w:before="60" w:after="60"/>
              <w:jc w:val="both"/>
              <w:rPr>
                <w:bCs/>
                <w:i/>
              </w:rPr>
            </w:pPr>
          </w:p>
          <w:p>
            <w:pPr>
              <w:spacing w:before="60" w:after="60"/>
              <w:jc w:val="both"/>
              <w:rPr>
                <w:bCs/>
                <w:i/>
              </w:rPr>
            </w:pPr>
          </w:p>
          <w:p>
            <w:pPr>
              <w:spacing w:before="60" w:after="60"/>
              <w:jc w:val="both"/>
              <w:rPr>
                <w:bCs/>
              </w:rPr>
            </w:pPr>
            <w:r>
              <w:rPr>
                <w:bCs/>
              </w:rPr>
              <w:t xml:space="preserve">Nội Dung Cập nhật ĐCCT lần 2:   </w:t>
            </w:r>
            <w:r>
              <w:rPr>
                <w:bCs/>
                <w:i/>
              </w:rPr>
              <w:t>&lt;ngày/tháng/năm&gt;</w:t>
            </w:r>
          </w:p>
        </w:tc>
        <w:tc>
          <w:tcPr>
            <w:tcW w:w="3870" w:type="dxa"/>
          </w:tcPr>
          <w:p>
            <w:pPr>
              <w:spacing w:before="60" w:after="60"/>
              <w:jc w:val="center"/>
              <w:rPr>
                <w:bCs/>
                <w:i/>
              </w:rPr>
            </w:pPr>
            <w:r>
              <w:rPr>
                <w:b/>
                <w:bCs/>
                <w:i/>
              </w:rPr>
              <w:t>&lt;</w:t>
            </w:r>
            <w:r>
              <w:rPr>
                <w:bCs/>
                <w:i/>
              </w:rPr>
              <w:t>người cập nhật ký và ghi rõ họ tên&gt;</w:t>
            </w:r>
          </w:p>
          <w:p>
            <w:pPr>
              <w:spacing w:before="60" w:after="60"/>
              <w:jc w:val="center"/>
              <w:rPr>
                <w:bCs/>
              </w:rPr>
            </w:pPr>
          </w:p>
          <w:p>
            <w:pPr>
              <w:spacing w:before="60" w:after="60"/>
              <w:jc w:val="center"/>
              <w:rPr>
                <w:bCs/>
              </w:rPr>
            </w:pPr>
            <w:r>
              <w:rPr>
                <w:bCs/>
              </w:rPr>
              <w:t>Tổ trưởng Bộ môn:</w:t>
            </w:r>
          </w:p>
          <w:p>
            <w:pPr>
              <w:spacing w:before="60" w:after="60"/>
              <w:jc w:val="center"/>
              <w:rPr>
                <w:bCs/>
                <w:i/>
              </w:rPr>
            </w:pPr>
            <w:r>
              <w:rPr>
                <w:bCs/>
                <w:i/>
              </w:rPr>
              <w:t>&lt;Đã đọc và thông qua&gt;</w:t>
            </w:r>
          </w:p>
          <w:p>
            <w:pPr>
              <w:spacing w:before="60" w:after="60"/>
              <w:jc w:val="center"/>
              <w:rPr>
                <w:bCs/>
              </w:rPr>
            </w:pPr>
          </w:p>
        </w:tc>
      </w:tr>
    </w:tbl>
    <w:p>
      <w:pPr>
        <w:tabs>
          <w:tab w:val="left" w:pos="450"/>
        </w:tabs>
        <w:spacing w:before="60" w:after="60"/>
        <w:jc w:val="both"/>
        <w:rPr>
          <w:lang w:val="de-DE"/>
        </w:rPr>
      </w:pPr>
    </w:p>
    <w:sectPr>
      <w:footerReference r:id="rId3" w:type="default"/>
      <w:footerReference r:id="rId4" w:type="even"/>
      <w:pgSz w:w="11907" w:h="16840"/>
      <w:pgMar w:top="907" w:right="1247" w:bottom="907" w:left="124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EurostileLTStd-Bold">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6450"/>
    <w:multiLevelType w:val="multilevel"/>
    <w:tmpl w:val="05886450"/>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D93637B"/>
    <w:multiLevelType w:val="multilevel"/>
    <w:tmpl w:val="3D936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340599"/>
    <w:multiLevelType w:val="multilevel"/>
    <w:tmpl w:val="5F340599"/>
    <w:lvl w:ilvl="0" w:tentative="0">
      <w:start w:val="1"/>
      <w:numFmt w:val="decimal"/>
      <w:lvlText w:val="%1."/>
      <w:lvlJc w:val="left"/>
      <w:pPr>
        <w:ind w:left="720" w:hanging="360"/>
      </w:pPr>
      <w:rPr>
        <w:b/>
        <w:color w:val="auto"/>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0ABA"/>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17466"/>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DD1C8B"/>
    <w:rsid w:val="050844EA"/>
    <w:rsid w:val="055E2A04"/>
    <w:rsid w:val="058B2628"/>
    <w:rsid w:val="06AF6F07"/>
    <w:rsid w:val="08421CD0"/>
    <w:rsid w:val="0BD40E98"/>
    <w:rsid w:val="0CB258E3"/>
    <w:rsid w:val="0D305F07"/>
    <w:rsid w:val="11F254F3"/>
    <w:rsid w:val="158835F0"/>
    <w:rsid w:val="173E4587"/>
    <w:rsid w:val="18511F7B"/>
    <w:rsid w:val="18C654B3"/>
    <w:rsid w:val="18DC7657"/>
    <w:rsid w:val="193A2793"/>
    <w:rsid w:val="1BB2137E"/>
    <w:rsid w:val="1E79668E"/>
    <w:rsid w:val="209D4D0F"/>
    <w:rsid w:val="2617030E"/>
    <w:rsid w:val="28C97878"/>
    <w:rsid w:val="2BA128A4"/>
    <w:rsid w:val="2C0A6BCA"/>
    <w:rsid w:val="2C770DF3"/>
    <w:rsid w:val="2F9229C1"/>
    <w:rsid w:val="32622AAB"/>
    <w:rsid w:val="332F261B"/>
    <w:rsid w:val="34017942"/>
    <w:rsid w:val="34DE6323"/>
    <w:rsid w:val="35BC534C"/>
    <w:rsid w:val="38351E7C"/>
    <w:rsid w:val="3D744703"/>
    <w:rsid w:val="3DE724CD"/>
    <w:rsid w:val="411A2BE3"/>
    <w:rsid w:val="41F91BC1"/>
    <w:rsid w:val="431A5724"/>
    <w:rsid w:val="44861A61"/>
    <w:rsid w:val="469043B7"/>
    <w:rsid w:val="47B86A37"/>
    <w:rsid w:val="4B9E419F"/>
    <w:rsid w:val="50521BD4"/>
    <w:rsid w:val="508B5231"/>
    <w:rsid w:val="524F15CA"/>
    <w:rsid w:val="574D65C9"/>
    <w:rsid w:val="578C5985"/>
    <w:rsid w:val="58822FE2"/>
    <w:rsid w:val="58D376CA"/>
    <w:rsid w:val="5A37615F"/>
    <w:rsid w:val="5E165730"/>
    <w:rsid w:val="5E635D67"/>
    <w:rsid w:val="60F01C18"/>
    <w:rsid w:val="62516C98"/>
    <w:rsid w:val="627E7FE7"/>
    <w:rsid w:val="63F81B90"/>
    <w:rsid w:val="64145660"/>
    <w:rsid w:val="65740715"/>
    <w:rsid w:val="6A310756"/>
    <w:rsid w:val="6A764BC8"/>
    <w:rsid w:val="6B546B0F"/>
    <w:rsid w:val="6BD94090"/>
    <w:rsid w:val="6C2D3B94"/>
    <w:rsid w:val="6D5C7C79"/>
    <w:rsid w:val="6D68730F"/>
    <w:rsid w:val="70E04313"/>
    <w:rsid w:val="73065FC6"/>
    <w:rsid w:val="73206B70"/>
    <w:rsid w:val="73C80282"/>
    <w:rsid w:val="73E630B6"/>
    <w:rsid w:val="76EF302D"/>
    <w:rsid w:val="774B413E"/>
    <w:rsid w:val="778323B3"/>
    <w:rsid w:val="78DA7590"/>
    <w:rsid w:val="7A48632E"/>
    <w:rsid w:val="7CB0319E"/>
    <w:rsid w:val="7DFD7F6A"/>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iPriority="0" w:name="Table Columns 5"/>
    <w:lsdException w:uiPriority="0" w:name="Table Grid 1"/>
    <w:lsdException w:uiPriority="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paragraph" w:styleId="2">
    <w:name w:val="heading 1"/>
    <w:basedOn w:val="1"/>
    <w:next w:val="3"/>
    <w:qFormat/>
    <w:uiPriority w:val="9"/>
    <w:pPr>
      <w:keepNext/>
      <w:keepLines/>
      <w:spacing w:before="120" w:line="312" w:lineRule="auto"/>
      <w:outlineLvl w:val="0"/>
    </w:pPr>
    <w:rPr>
      <w:rFonts w:eastAsiaTheme="majorEastAsia" w:cstheme="majorBidi"/>
      <w:b/>
      <w:color w:val="376092" w:themeColor="accent1" w:themeShade="BF"/>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Quote"/>
    <w:basedOn w:val="1"/>
    <w:next w:val="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6">
    <w:name w:val="Balloon Text"/>
    <w:basedOn w:val="1"/>
    <w:semiHidden/>
    <w:qFormat/>
    <w:uiPriority w:val="0"/>
    <w:rPr>
      <w:rFonts w:ascii="Tahoma" w:hAnsi="Tahoma" w:cs="Tahoma"/>
      <w:sz w:val="16"/>
      <w:szCs w:val="16"/>
    </w:rPr>
  </w:style>
  <w:style w:type="paragraph" w:styleId="7">
    <w:name w:val="footer"/>
    <w:basedOn w:val="1"/>
    <w:link w:val="21"/>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character" w:styleId="9">
    <w:name w:val="Hyperlink"/>
    <w:qFormat/>
    <w:uiPriority w:val="0"/>
    <w:rPr>
      <w:color w:val="0000FF"/>
      <w:u w:val="single"/>
    </w:rPr>
  </w:style>
  <w:style w:type="paragraph" w:styleId="10">
    <w:name w:val="Normal (Web)"/>
    <w:basedOn w:val="1"/>
    <w:qFormat/>
    <w:uiPriority w:val="99"/>
    <w:pPr>
      <w:spacing w:before="100" w:beforeAutospacing="1" w:after="100" w:afterAutospacing="1"/>
    </w:pPr>
    <w:rPr>
      <w:color w:val="000000"/>
    </w:rPr>
  </w:style>
  <w:style w:type="character" w:styleId="11">
    <w:name w:val="page number"/>
    <w:basedOn w:val="4"/>
    <w:qFormat/>
    <w:uiPriority w:val="0"/>
  </w:style>
  <w:style w:type="table" w:styleId="12">
    <w:name w:val="Table Columns 2"/>
    <w:basedOn w:val="5"/>
    <w:qFormat/>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
    <w:name w:val="Table Columns 3"/>
    <w:basedOn w:val="5"/>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4">
    <w:name w:val="Table Columns 4"/>
    <w:basedOn w:val="5"/>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5">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Grid 3"/>
    <w:basedOn w:val="5"/>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7">
    <w:name w:val="Table Grid 4"/>
    <w:basedOn w:val="5"/>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Grid 5"/>
    <w:basedOn w:val="5"/>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9">
    <w:name w:val="Table Grid 6"/>
    <w:basedOn w:val="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20">
    <w:name w:val="Table Grid 7"/>
    <w:basedOn w:val="5"/>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customStyle="1" w:styleId="21">
    <w:name w:val="Footer Char"/>
    <w:link w:val="7"/>
    <w:qFormat/>
    <w:uiPriority w:val="99"/>
    <w:rPr>
      <w:sz w:val="24"/>
      <w:szCs w:val="24"/>
    </w:rPr>
  </w:style>
  <w:style w:type="character" w:customStyle="1" w:styleId="22">
    <w:name w:val="Header Char"/>
    <w:link w:val="8"/>
    <w:qFormat/>
    <w:uiPriority w:val="99"/>
    <w:rPr>
      <w:sz w:val="24"/>
      <w:szCs w:val="24"/>
      <w:lang w:val="en-US" w:eastAsia="en-US"/>
    </w:rPr>
  </w:style>
  <w:style w:type="character" w:customStyle="1" w:styleId="23">
    <w:name w:val="fontstyle01"/>
    <w:qFormat/>
    <w:uiPriority w:val="0"/>
    <w:rPr>
      <w:rFonts w:hint="default" w:ascii="EurostileLTStd-Bold" w:hAnsi="EurostileLTStd-Bold"/>
      <w:b/>
      <w:bCs/>
      <w:color w:val="F58B3B"/>
      <w:sz w:val="60"/>
      <w:szCs w:val="60"/>
    </w:rPr>
  </w:style>
  <w:style w:type="paragraph" w:styleId="24">
    <w:name w:val="List Paragraph"/>
    <w:basedOn w:val="1"/>
    <w:qFormat/>
    <w:uiPriority w:val="34"/>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2115</Words>
  <Characters>7234</Characters>
  <Lines>904</Lines>
  <Paragraphs>667</Paragraphs>
  <TotalTime>0</TotalTime>
  <ScaleCrop>false</ScaleCrop>
  <LinksUpToDate>false</LinksUpToDate>
  <CharactersWithSpaces>8682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2023-02-03T00:39:00Z</dcterms:created>
  <dc:creator>HP</dc:creator>
  <cp:lastModifiedBy>HP</cp:lastModifiedBy>
  <cp:lastPrinted>2022-11-07T07:09:00Z</cp:lastPrinted>
  <dcterms:modified xsi:type="dcterms:W3CDTF">2023-03-18T01:52:55Z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E438E22EC644403FBD8761F434B15AF1</vt:lpwstr>
  </property>
  <property fmtid="{D5CDD505-2E9C-101B-9397-08002B2CF9AE}" pid="4" name="GrammarlyDocumentId">
    <vt:lpwstr>51c4a3154dd88c9b3d520b3ceb9227a24bc52311b01cb5d2075848dc9e18387e</vt:lpwstr>
  </property>
</Properties>
</file>